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D3BDF" w:rsidRDefault="00AD3BD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44F3F">
      <w:pPr>
        <w:spacing w:line="0" w:lineRule="atLeast"/>
        <w:jc w:val="center"/>
        <w:rPr>
          <w:rFonts w:ascii="Times New Roman" w:hAnsi="Times New Roman"/>
          <w:b/>
          <w:sz w:val="44"/>
          <w:szCs w:val="44"/>
        </w:rPr>
      </w:pPr>
    </w:p>
    <w:p w:rsidR="00C44F3F" w:rsidRDefault="00C44F3F" w:rsidP="00C44F3F">
      <w:pPr>
        <w:spacing w:line="0" w:lineRule="atLeast"/>
        <w:jc w:val="center"/>
        <w:rPr>
          <w:rFonts w:ascii="Times New Roman" w:hAnsi="Times New Roman"/>
          <w:b/>
          <w:sz w:val="44"/>
          <w:szCs w:val="44"/>
        </w:rPr>
      </w:pPr>
    </w:p>
    <w:p w:rsidR="00C44F3F" w:rsidRDefault="00C44F3F" w:rsidP="00C44F3F">
      <w:pPr>
        <w:spacing w:line="0" w:lineRule="atLeast"/>
        <w:jc w:val="center"/>
        <w:rPr>
          <w:rFonts w:ascii="Times New Roman" w:hAnsi="Times New Roman"/>
          <w:b/>
          <w:sz w:val="44"/>
          <w:szCs w:val="44"/>
        </w:rPr>
      </w:pPr>
    </w:p>
    <w:p w:rsidR="00C44F3F" w:rsidRDefault="00C44F3F" w:rsidP="00C44F3F">
      <w:pPr>
        <w:spacing w:line="0" w:lineRule="atLeast"/>
        <w:jc w:val="center"/>
        <w:rPr>
          <w:rFonts w:ascii="Times New Roman" w:hAnsi="Times New Roman"/>
          <w:b/>
          <w:sz w:val="44"/>
          <w:szCs w:val="44"/>
        </w:rPr>
      </w:pPr>
    </w:p>
    <w:p w:rsidR="00C44F3F" w:rsidRPr="004D086F" w:rsidRDefault="00C44F3F" w:rsidP="00C44F3F">
      <w:pPr>
        <w:spacing w:line="0" w:lineRule="atLeast"/>
        <w:jc w:val="center"/>
        <w:rPr>
          <w:rFonts w:ascii="Times New Roman" w:hAnsi="Times New Roman"/>
          <w:b/>
          <w:sz w:val="44"/>
          <w:szCs w:val="44"/>
        </w:rPr>
      </w:pPr>
      <w:r>
        <w:rPr>
          <w:rFonts w:ascii="Times New Roman" w:hAnsi="Times New Roman"/>
          <w:b/>
          <w:sz w:val="44"/>
          <w:szCs w:val="44"/>
        </w:rPr>
        <w:t>П</w:t>
      </w:r>
      <w:r w:rsidRPr="004D086F">
        <w:rPr>
          <w:rFonts w:ascii="Times New Roman" w:hAnsi="Times New Roman"/>
          <w:b/>
          <w:sz w:val="44"/>
          <w:szCs w:val="44"/>
        </w:rPr>
        <w:t>рограмма</w:t>
      </w:r>
    </w:p>
    <w:p w:rsidR="00C44F3F" w:rsidRPr="004D086F" w:rsidRDefault="00C44F3F" w:rsidP="00C44F3F">
      <w:pPr>
        <w:spacing w:line="0" w:lineRule="atLeast"/>
        <w:jc w:val="center"/>
        <w:rPr>
          <w:rFonts w:ascii="Times New Roman" w:hAnsi="Times New Roman"/>
          <w:b/>
          <w:sz w:val="44"/>
          <w:szCs w:val="44"/>
        </w:rPr>
      </w:pPr>
      <w:r w:rsidRPr="004D086F">
        <w:rPr>
          <w:rFonts w:ascii="Times New Roman" w:hAnsi="Times New Roman"/>
          <w:b/>
          <w:sz w:val="44"/>
          <w:szCs w:val="44"/>
        </w:rPr>
        <w:t>по учебному предмету</w:t>
      </w:r>
    </w:p>
    <w:p w:rsidR="00C44F3F" w:rsidRPr="004D086F" w:rsidRDefault="00C44F3F" w:rsidP="00C44F3F">
      <w:pPr>
        <w:spacing w:line="0" w:lineRule="atLeast"/>
        <w:jc w:val="center"/>
        <w:rPr>
          <w:rFonts w:ascii="Times New Roman" w:hAnsi="Times New Roman"/>
          <w:b/>
          <w:sz w:val="44"/>
          <w:szCs w:val="44"/>
        </w:rPr>
      </w:pPr>
      <w:r w:rsidRPr="004D086F">
        <w:rPr>
          <w:rFonts w:ascii="Times New Roman" w:hAnsi="Times New Roman"/>
          <w:b/>
          <w:sz w:val="44"/>
          <w:szCs w:val="44"/>
        </w:rPr>
        <w:t>«</w:t>
      </w:r>
      <w:r>
        <w:rPr>
          <w:rFonts w:ascii="Times New Roman" w:hAnsi="Times New Roman"/>
          <w:b/>
          <w:sz w:val="44"/>
          <w:szCs w:val="44"/>
        </w:rPr>
        <w:t>Математика</w:t>
      </w:r>
      <w:r w:rsidRPr="004D086F">
        <w:rPr>
          <w:rFonts w:ascii="Times New Roman" w:hAnsi="Times New Roman"/>
          <w:b/>
          <w:sz w:val="44"/>
          <w:szCs w:val="44"/>
        </w:rPr>
        <w:t>»</w:t>
      </w:r>
    </w:p>
    <w:p w:rsidR="00C44F3F" w:rsidRPr="004D086F" w:rsidRDefault="00C44F3F" w:rsidP="00C44F3F">
      <w:pPr>
        <w:spacing w:line="0" w:lineRule="atLeast"/>
        <w:jc w:val="center"/>
        <w:rPr>
          <w:rFonts w:ascii="Times New Roman" w:hAnsi="Times New Roman"/>
          <w:b/>
          <w:sz w:val="44"/>
          <w:szCs w:val="44"/>
        </w:rPr>
      </w:pPr>
      <w:r>
        <w:rPr>
          <w:rFonts w:ascii="Times New Roman" w:hAnsi="Times New Roman"/>
          <w:b/>
          <w:sz w:val="44"/>
          <w:szCs w:val="44"/>
        </w:rPr>
        <w:t xml:space="preserve">среднего общего </w:t>
      </w:r>
      <w:r w:rsidRPr="004D086F">
        <w:rPr>
          <w:rFonts w:ascii="Times New Roman" w:hAnsi="Times New Roman"/>
          <w:b/>
          <w:sz w:val="44"/>
          <w:szCs w:val="44"/>
        </w:rPr>
        <w:t>образования</w:t>
      </w:r>
      <w:r>
        <w:rPr>
          <w:rFonts w:ascii="Times New Roman" w:hAnsi="Times New Roman"/>
          <w:b/>
          <w:sz w:val="44"/>
          <w:szCs w:val="44"/>
        </w:rPr>
        <w:t>.</w:t>
      </w:r>
    </w:p>
    <w:p w:rsidR="00C44F3F" w:rsidRDefault="00C44F3F" w:rsidP="00C44F3F">
      <w:pPr>
        <w:spacing w:line="0" w:lineRule="atLeast"/>
        <w:jc w:val="center"/>
        <w:rPr>
          <w:rFonts w:ascii="Times New Roman" w:hAnsi="Times New Roman"/>
          <w:b/>
          <w:sz w:val="44"/>
          <w:szCs w:val="44"/>
        </w:rPr>
      </w:pPr>
      <w:r>
        <w:rPr>
          <w:rFonts w:ascii="Times New Roman" w:hAnsi="Times New Roman"/>
          <w:b/>
          <w:sz w:val="44"/>
          <w:szCs w:val="44"/>
        </w:rPr>
        <w:t>10-11</w:t>
      </w:r>
      <w:r w:rsidRPr="004D086F">
        <w:rPr>
          <w:rFonts w:ascii="Times New Roman" w:hAnsi="Times New Roman"/>
          <w:b/>
          <w:sz w:val="44"/>
          <w:szCs w:val="44"/>
        </w:rPr>
        <w:t xml:space="preserve"> класс</w:t>
      </w:r>
      <w:r>
        <w:rPr>
          <w:rFonts w:ascii="Times New Roman" w:hAnsi="Times New Roman"/>
          <w:b/>
          <w:sz w:val="44"/>
          <w:szCs w:val="44"/>
        </w:rPr>
        <w:t>ы</w:t>
      </w:r>
    </w:p>
    <w:p w:rsidR="00C44F3F" w:rsidRPr="004D086F" w:rsidRDefault="00C44F3F" w:rsidP="00C44F3F">
      <w:pPr>
        <w:spacing w:line="0" w:lineRule="atLeast"/>
        <w:jc w:val="center"/>
        <w:rPr>
          <w:rFonts w:ascii="Times New Roman" w:hAnsi="Times New Roman"/>
          <w:b/>
          <w:sz w:val="44"/>
          <w:szCs w:val="44"/>
        </w:rPr>
      </w:pPr>
      <w:r>
        <w:rPr>
          <w:rFonts w:ascii="Times New Roman" w:hAnsi="Times New Roman"/>
          <w:b/>
          <w:sz w:val="44"/>
          <w:szCs w:val="44"/>
        </w:rPr>
        <w:t>(базовый уровень)</w:t>
      </w:r>
    </w:p>
    <w:p w:rsidR="00C44F3F" w:rsidRPr="00811015" w:rsidRDefault="00C44F3F" w:rsidP="00C44F3F">
      <w:pPr>
        <w:spacing w:line="0" w:lineRule="atLeast"/>
        <w:jc w:val="both"/>
        <w:rPr>
          <w:rFonts w:ascii="Times New Roman" w:hAnsi="Times New Roman"/>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C44F3F" w:rsidRDefault="00C44F3F" w:rsidP="00CC1BE6">
      <w:pPr>
        <w:tabs>
          <w:tab w:val="left" w:pos="705"/>
        </w:tabs>
        <w:autoSpaceDE w:val="0"/>
        <w:autoSpaceDN w:val="0"/>
        <w:adjustRightInd w:val="0"/>
        <w:spacing w:after="0" w:line="261" w:lineRule="auto"/>
        <w:jc w:val="center"/>
        <w:rPr>
          <w:rFonts w:ascii="Times New Roman" w:hAnsi="Times New Roman"/>
          <w:b/>
          <w:bCs/>
          <w:sz w:val="24"/>
          <w:szCs w:val="24"/>
        </w:rPr>
      </w:pPr>
    </w:p>
    <w:p w:rsidR="00AD3BDF" w:rsidRPr="00DE0B28" w:rsidRDefault="00AD3BDF" w:rsidP="00DE0B28">
      <w:pPr>
        <w:pStyle w:val="a3"/>
        <w:numPr>
          <w:ilvl w:val="0"/>
          <w:numId w:val="3"/>
        </w:numPr>
        <w:tabs>
          <w:tab w:val="left" w:pos="705"/>
        </w:tabs>
        <w:autoSpaceDE w:val="0"/>
        <w:autoSpaceDN w:val="0"/>
        <w:adjustRightInd w:val="0"/>
        <w:spacing w:after="0" w:line="261" w:lineRule="auto"/>
        <w:jc w:val="center"/>
        <w:rPr>
          <w:rFonts w:ascii="Times New Roman" w:hAnsi="Times New Roman"/>
          <w:b/>
          <w:sz w:val="24"/>
          <w:szCs w:val="24"/>
        </w:rPr>
      </w:pPr>
      <w:r w:rsidRPr="00DE0B28">
        <w:rPr>
          <w:rFonts w:ascii="Times New Roman" w:hAnsi="Times New Roman"/>
          <w:b/>
          <w:sz w:val="24"/>
          <w:szCs w:val="24"/>
        </w:rPr>
        <w:lastRenderedPageBreak/>
        <w:t>ПОЯСНИТЕЛЬНАЯ ЗАПИСКА</w:t>
      </w:r>
    </w:p>
    <w:p w:rsidR="00AD3BDF" w:rsidRPr="007434F4" w:rsidRDefault="00AD3BDF" w:rsidP="00CC1BE6">
      <w:pPr>
        <w:tabs>
          <w:tab w:val="left" w:pos="705"/>
        </w:tabs>
        <w:autoSpaceDE w:val="0"/>
        <w:autoSpaceDN w:val="0"/>
        <w:adjustRightInd w:val="0"/>
        <w:spacing w:before="120" w:after="0" w:line="261" w:lineRule="auto"/>
        <w:ind w:firstLine="705"/>
        <w:jc w:val="both"/>
        <w:rPr>
          <w:rFonts w:ascii="Times New Roman" w:hAnsi="Times New Roman"/>
          <w:b/>
          <w:bCs/>
          <w:sz w:val="24"/>
          <w:szCs w:val="24"/>
        </w:rPr>
      </w:pPr>
      <w:r w:rsidRPr="007434F4">
        <w:rPr>
          <w:rFonts w:ascii="Times New Roman" w:hAnsi="Times New Roman"/>
          <w:b/>
          <w:bCs/>
          <w:sz w:val="24"/>
          <w:szCs w:val="24"/>
        </w:rPr>
        <w:t>Статус документа.</w:t>
      </w:r>
    </w:p>
    <w:p w:rsidR="00AD3BDF" w:rsidRPr="007434F4" w:rsidRDefault="00AD3BDF" w:rsidP="00494308">
      <w:pPr>
        <w:tabs>
          <w:tab w:val="left" w:pos="705"/>
        </w:tabs>
        <w:autoSpaceDE w:val="0"/>
        <w:autoSpaceDN w:val="0"/>
        <w:adjustRightInd w:val="0"/>
        <w:spacing w:after="0" w:line="261" w:lineRule="auto"/>
        <w:jc w:val="both"/>
        <w:rPr>
          <w:rFonts w:ascii="Times New Roman" w:hAnsi="Times New Roman"/>
          <w:sz w:val="24"/>
          <w:szCs w:val="24"/>
        </w:rPr>
      </w:pPr>
      <w:r>
        <w:rPr>
          <w:rFonts w:ascii="Times New Roman" w:hAnsi="Times New Roman"/>
          <w:sz w:val="24"/>
          <w:szCs w:val="24"/>
        </w:rPr>
        <w:t xml:space="preserve">         П</w:t>
      </w:r>
      <w:r w:rsidRPr="007434F4">
        <w:rPr>
          <w:rFonts w:ascii="Times New Roman" w:hAnsi="Times New Roman"/>
          <w:sz w:val="24"/>
          <w:szCs w:val="24"/>
        </w:rPr>
        <w:t>рограмма по математике составлена на основе федерального компонента государственного стандарта среднего (полного) общего образования на базовом уровне.</w:t>
      </w:r>
    </w:p>
    <w:p w:rsidR="00AD3BDF" w:rsidRPr="007434F4" w:rsidRDefault="00AD3BDF" w:rsidP="00494308">
      <w:pPr>
        <w:tabs>
          <w:tab w:val="left" w:pos="705"/>
        </w:tabs>
        <w:autoSpaceDE w:val="0"/>
        <w:autoSpaceDN w:val="0"/>
        <w:adjustRightInd w:val="0"/>
        <w:spacing w:after="0" w:line="261" w:lineRule="auto"/>
        <w:ind w:firstLine="705"/>
        <w:jc w:val="both"/>
        <w:rPr>
          <w:rFonts w:ascii="Times New Roman" w:hAnsi="Times New Roman"/>
          <w:sz w:val="24"/>
          <w:szCs w:val="24"/>
        </w:rPr>
      </w:pPr>
      <w:r>
        <w:rPr>
          <w:rFonts w:ascii="Times New Roman" w:hAnsi="Times New Roman"/>
          <w:sz w:val="24"/>
          <w:szCs w:val="24"/>
        </w:rPr>
        <w:t>П</w:t>
      </w:r>
      <w:r w:rsidRPr="007434F4">
        <w:rPr>
          <w:rFonts w:ascii="Times New Roman" w:hAnsi="Times New Roman"/>
          <w:sz w:val="24"/>
          <w:szCs w:val="24"/>
        </w:rPr>
        <w:t>рограмма конкретизирует содержание предметных тем образовательного стандарта и дает примерное распределение учебных часов по разделам курса.</w:t>
      </w:r>
    </w:p>
    <w:p w:rsidR="00AD3BDF" w:rsidRPr="007434F4" w:rsidRDefault="00AD3BDF" w:rsidP="00494308">
      <w:pPr>
        <w:tabs>
          <w:tab w:val="left" w:pos="705"/>
        </w:tabs>
        <w:autoSpaceDE w:val="0"/>
        <w:autoSpaceDN w:val="0"/>
        <w:adjustRightInd w:val="0"/>
        <w:spacing w:after="0" w:line="261" w:lineRule="auto"/>
        <w:ind w:firstLine="705"/>
        <w:jc w:val="both"/>
        <w:rPr>
          <w:rFonts w:ascii="Times New Roman" w:hAnsi="Times New Roman"/>
          <w:sz w:val="24"/>
          <w:szCs w:val="24"/>
        </w:rPr>
      </w:pPr>
      <w:r>
        <w:rPr>
          <w:rFonts w:ascii="Times New Roman" w:hAnsi="Times New Roman"/>
          <w:sz w:val="24"/>
          <w:szCs w:val="24"/>
        </w:rPr>
        <w:t>П</w:t>
      </w:r>
      <w:r w:rsidRPr="007434F4">
        <w:rPr>
          <w:rFonts w:ascii="Times New Roman" w:hAnsi="Times New Roman"/>
          <w:sz w:val="24"/>
          <w:szCs w:val="24"/>
        </w:rPr>
        <w:t>рограмма выполняет две основные  ф у н к ц и и.</w:t>
      </w:r>
    </w:p>
    <w:p w:rsidR="00AD3BDF" w:rsidRPr="007434F4" w:rsidRDefault="00AD3BDF" w:rsidP="00CC1BE6">
      <w:pPr>
        <w:tabs>
          <w:tab w:val="left" w:pos="705"/>
        </w:tabs>
        <w:autoSpaceDE w:val="0"/>
        <w:autoSpaceDN w:val="0"/>
        <w:adjustRightInd w:val="0"/>
        <w:spacing w:before="120" w:after="0" w:line="261" w:lineRule="auto"/>
        <w:ind w:firstLine="705"/>
        <w:jc w:val="both"/>
        <w:rPr>
          <w:rFonts w:ascii="Times New Roman" w:hAnsi="Times New Roman"/>
          <w:sz w:val="24"/>
          <w:szCs w:val="24"/>
        </w:rPr>
      </w:pPr>
      <w:r w:rsidRPr="007434F4">
        <w:rPr>
          <w:rFonts w:ascii="Times New Roman" w:hAnsi="Times New Roman"/>
          <w:b/>
          <w:bCs/>
          <w:i/>
          <w:iCs/>
          <w:sz w:val="24"/>
          <w:szCs w:val="24"/>
        </w:rPr>
        <w:t>Информационно-методическая</w:t>
      </w:r>
      <w:r w:rsidRPr="007434F4">
        <w:rPr>
          <w:rFonts w:ascii="Times New Roman" w:hAnsi="Times New Roman"/>
          <w:sz w:val="24"/>
          <w:szCs w:val="24"/>
        </w:rPr>
        <w:t xml:space="preserve"> функция позволяет всем участникам образовательного процесса получить представление о целях, содержании, общей стратегии обучения, воспитания и развития учащихся средствами данного учебного предмета.</w:t>
      </w:r>
    </w:p>
    <w:p w:rsidR="00AD3BDF" w:rsidRPr="007434F4" w:rsidRDefault="00AD3BDF" w:rsidP="00CC1BE6">
      <w:pPr>
        <w:tabs>
          <w:tab w:val="left" w:pos="705"/>
        </w:tabs>
        <w:autoSpaceDE w:val="0"/>
        <w:autoSpaceDN w:val="0"/>
        <w:adjustRightInd w:val="0"/>
        <w:spacing w:before="120" w:after="0" w:line="261" w:lineRule="auto"/>
        <w:ind w:firstLine="705"/>
        <w:jc w:val="both"/>
        <w:rPr>
          <w:rFonts w:ascii="Times New Roman" w:hAnsi="Times New Roman"/>
          <w:sz w:val="24"/>
          <w:szCs w:val="24"/>
        </w:rPr>
      </w:pPr>
      <w:r w:rsidRPr="007434F4">
        <w:rPr>
          <w:rFonts w:ascii="Times New Roman" w:hAnsi="Times New Roman"/>
          <w:b/>
          <w:bCs/>
          <w:i/>
          <w:iCs/>
          <w:sz w:val="24"/>
          <w:szCs w:val="24"/>
        </w:rPr>
        <w:t>Организационно-планирующая</w:t>
      </w:r>
      <w:r w:rsidRPr="007434F4">
        <w:rPr>
          <w:rFonts w:ascii="Times New Roman" w:hAnsi="Times New Roman"/>
          <w:sz w:val="24"/>
          <w:szCs w:val="24"/>
        </w:rPr>
        <w:t xml:space="preserve"> функция предусматривает выделение этапов обучения, структурирование учебного материала, определение его количественных и качественных характеристик на каждом из этапов, в том числе для содержательного наполнения промежуточной аттестации учащихся.</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Примерная программа является ориентиром для составления авторских учебных программ и учебников. Она определяет инвариантную (обязательную) часть учебного курса, за пределами которого остается возможность авторского выбора вариативной составляющей содержания образования. При этом авторы учебных программ и учебников могут предложить собственный подход в части структурирования учебного материала, определения последовательности изучения этого материала, а также путей формирования системы знаний, умений и способов деятельности, развития и социализации учащихся. Тем самым примерная программа содействует сохранению единого образовательного пространства, не сковывая творческой инициативы учителей и авторов учебников и предоставляет широкие возможности для реализации различных подходов к построению учебного курса.</w:t>
      </w:r>
    </w:p>
    <w:p w:rsidR="00AD3BDF" w:rsidRPr="00DD737A" w:rsidRDefault="00AD3BDF" w:rsidP="00DD737A">
      <w:pPr>
        <w:tabs>
          <w:tab w:val="left" w:pos="705"/>
        </w:tabs>
        <w:autoSpaceDE w:val="0"/>
        <w:autoSpaceDN w:val="0"/>
        <w:adjustRightInd w:val="0"/>
        <w:spacing w:before="120" w:after="0" w:line="261" w:lineRule="auto"/>
        <w:ind w:firstLine="705"/>
        <w:jc w:val="center"/>
        <w:rPr>
          <w:rFonts w:ascii="Times New Roman" w:hAnsi="Times New Roman"/>
          <w:b/>
          <w:bCs/>
          <w:sz w:val="24"/>
          <w:szCs w:val="24"/>
        </w:rPr>
      </w:pPr>
      <w:r w:rsidRPr="00DD737A">
        <w:rPr>
          <w:rFonts w:ascii="Times New Roman" w:hAnsi="Times New Roman"/>
          <w:b/>
          <w:bCs/>
          <w:sz w:val="24"/>
          <w:szCs w:val="24"/>
        </w:rPr>
        <w:t>2. Общая характеристика учебного предмета.</w:t>
      </w:r>
    </w:p>
    <w:p w:rsidR="00AD3BDF" w:rsidRPr="007434F4" w:rsidRDefault="00AD3BDF" w:rsidP="006F2193">
      <w:pPr>
        <w:tabs>
          <w:tab w:val="left" w:pos="284"/>
        </w:tabs>
        <w:autoSpaceDE w:val="0"/>
        <w:autoSpaceDN w:val="0"/>
        <w:adjustRightInd w:val="0"/>
        <w:spacing w:after="0" w:line="261" w:lineRule="auto"/>
        <w:ind w:firstLine="284"/>
        <w:jc w:val="both"/>
        <w:rPr>
          <w:rFonts w:ascii="Times New Roman" w:hAnsi="Times New Roman"/>
          <w:sz w:val="24"/>
          <w:szCs w:val="24"/>
        </w:rPr>
      </w:pPr>
      <w:r w:rsidRPr="007434F4">
        <w:rPr>
          <w:rFonts w:ascii="Times New Roman" w:hAnsi="Times New Roman"/>
          <w:sz w:val="24"/>
          <w:szCs w:val="24"/>
        </w:rPr>
        <w:t xml:space="preserve">При изучении курса математики на базовом уровне продолжаются и получают развитие содержательные линии: </w:t>
      </w:r>
      <w:r w:rsidRPr="007434F4">
        <w:rPr>
          <w:rFonts w:ascii="Times New Roman" w:hAnsi="Times New Roman"/>
          <w:i/>
          <w:iCs/>
          <w:sz w:val="24"/>
          <w:szCs w:val="24"/>
        </w:rPr>
        <w:t>«Алгебра», «Функции», «Уравнения и неравенства», «Геометрия», «Элементы комбинаторики, теории вероятностей, статистики и логики»,</w:t>
      </w:r>
      <w:r w:rsidRPr="007434F4">
        <w:rPr>
          <w:rFonts w:ascii="Times New Roman" w:hAnsi="Times New Roman"/>
          <w:sz w:val="24"/>
          <w:szCs w:val="24"/>
        </w:rPr>
        <w:t xml:space="preserve"> вводится линия </w:t>
      </w:r>
      <w:r w:rsidRPr="007434F4">
        <w:rPr>
          <w:rFonts w:ascii="Times New Roman" w:hAnsi="Times New Roman"/>
          <w:i/>
          <w:iCs/>
          <w:sz w:val="24"/>
          <w:szCs w:val="24"/>
        </w:rPr>
        <w:t>«Начала математического анализа».</w:t>
      </w:r>
      <w:r w:rsidRPr="007434F4">
        <w:rPr>
          <w:rFonts w:ascii="Times New Roman" w:hAnsi="Times New Roman"/>
          <w:sz w:val="24"/>
          <w:szCs w:val="24"/>
        </w:rPr>
        <w:t xml:space="preserve"> В рамках указанных содержательных линий решаются следующие  з а д а ч и:</w:t>
      </w:r>
    </w:p>
    <w:p w:rsidR="00AD3BDF" w:rsidRPr="007434F4" w:rsidRDefault="00AD3BDF" w:rsidP="006F2193">
      <w:pPr>
        <w:tabs>
          <w:tab w:val="left" w:pos="284"/>
        </w:tabs>
        <w:autoSpaceDE w:val="0"/>
        <w:autoSpaceDN w:val="0"/>
        <w:adjustRightInd w:val="0"/>
        <w:spacing w:before="75" w:after="0" w:line="261"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систематизация сведений о числах; изучение новых видов числовых выражений и формул; совершенствование практических навыков и вычислительной культуры, расширение и совершенствование алгебраического аппарата, сформированного в основной школе, и его применение к решению математических и нематематических задач; </w:t>
      </w:r>
    </w:p>
    <w:p w:rsidR="00AD3BDF" w:rsidRPr="007434F4" w:rsidRDefault="00AD3BDF" w:rsidP="006F2193">
      <w:pPr>
        <w:tabs>
          <w:tab w:val="left" w:pos="284"/>
        </w:tabs>
        <w:autoSpaceDE w:val="0"/>
        <w:autoSpaceDN w:val="0"/>
        <w:adjustRightInd w:val="0"/>
        <w:spacing w:before="75" w:after="0" w:line="261"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расширение и систематизация общих сведений о функциях, пополнение класса изучаемых функций, иллюстрация широты применения функций для описания и изучения реальных зависимостей;</w:t>
      </w:r>
    </w:p>
    <w:p w:rsidR="00AD3BDF" w:rsidRPr="007434F4" w:rsidRDefault="00AD3BDF" w:rsidP="006F2193">
      <w:pPr>
        <w:tabs>
          <w:tab w:val="left" w:pos="284"/>
        </w:tabs>
        <w:autoSpaceDE w:val="0"/>
        <w:autoSpaceDN w:val="0"/>
        <w:adjustRightInd w:val="0"/>
        <w:spacing w:before="75" w:after="0" w:line="261"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изучение свойств пространственных тел, формирование умения применять полученные знания для решения практических задач;</w:t>
      </w:r>
    </w:p>
    <w:p w:rsidR="00AD3BDF" w:rsidRPr="007434F4" w:rsidRDefault="00AD3BDF" w:rsidP="006F2193">
      <w:pPr>
        <w:tabs>
          <w:tab w:val="left" w:pos="284"/>
        </w:tabs>
        <w:autoSpaceDE w:val="0"/>
        <w:autoSpaceDN w:val="0"/>
        <w:adjustRightInd w:val="0"/>
        <w:spacing w:before="75" w:after="0" w:line="261"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развитие представлений о вероятностно-статистических закономерностях в окружающем мире, совершенствование интеллектуальных и речевых умений путем обогащения математического языка, развития логического мышления;</w:t>
      </w:r>
    </w:p>
    <w:p w:rsidR="00AD3BDF" w:rsidRPr="007434F4" w:rsidRDefault="00AD3BDF" w:rsidP="006F2193">
      <w:pPr>
        <w:tabs>
          <w:tab w:val="left" w:pos="284"/>
        </w:tabs>
        <w:autoSpaceDE w:val="0"/>
        <w:autoSpaceDN w:val="0"/>
        <w:adjustRightInd w:val="0"/>
        <w:spacing w:before="75" w:after="0" w:line="261"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знакомство с основными идеями и методами математического анализа.</w:t>
      </w:r>
    </w:p>
    <w:p w:rsidR="00AD3BDF" w:rsidRPr="007434F4" w:rsidRDefault="00AD3BDF" w:rsidP="00CC1BE6">
      <w:pPr>
        <w:tabs>
          <w:tab w:val="left" w:pos="705"/>
        </w:tabs>
        <w:autoSpaceDE w:val="0"/>
        <w:autoSpaceDN w:val="0"/>
        <w:adjustRightInd w:val="0"/>
        <w:spacing w:before="120" w:after="0"/>
        <w:ind w:firstLine="705"/>
        <w:jc w:val="both"/>
        <w:rPr>
          <w:rFonts w:ascii="Times New Roman" w:hAnsi="Times New Roman"/>
          <w:b/>
          <w:bCs/>
          <w:spacing w:val="45"/>
          <w:sz w:val="24"/>
          <w:szCs w:val="24"/>
        </w:rPr>
      </w:pPr>
      <w:r w:rsidRPr="007434F4">
        <w:rPr>
          <w:rFonts w:ascii="Times New Roman" w:hAnsi="Times New Roman"/>
          <w:b/>
          <w:bCs/>
          <w:sz w:val="24"/>
          <w:szCs w:val="24"/>
        </w:rPr>
        <w:t>Ц е л и</w:t>
      </w:r>
      <w:r w:rsidRPr="007434F4">
        <w:rPr>
          <w:rFonts w:ascii="Times New Roman" w:hAnsi="Times New Roman"/>
          <w:b/>
          <w:bCs/>
          <w:spacing w:val="45"/>
          <w:sz w:val="24"/>
          <w:szCs w:val="24"/>
        </w:rPr>
        <w:t>.</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i/>
          <w:iCs/>
          <w:sz w:val="24"/>
          <w:szCs w:val="24"/>
        </w:rPr>
        <w:t xml:space="preserve">Изучение математики в старшей школе на базовом уровне направлено на достижение следующих целей: </w:t>
      </w:r>
    </w:p>
    <w:p w:rsidR="00AD3BDF" w:rsidRPr="007434F4" w:rsidRDefault="00AD3BDF" w:rsidP="006F2193">
      <w:pPr>
        <w:tabs>
          <w:tab w:val="left" w:pos="284"/>
          <w:tab w:val="left" w:pos="567"/>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b/>
          <w:bCs/>
          <w:sz w:val="24"/>
          <w:szCs w:val="24"/>
        </w:rPr>
        <w:t>формирование представлений</w:t>
      </w:r>
      <w:r w:rsidRPr="007434F4">
        <w:rPr>
          <w:rFonts w:ascii="Times New Roman" w:hAnsi="Times New Roman"/>
          <w:sz w:val="24"/>
          <w:szCs w:val="24"/>
        </w:rPr>
        <w:t xml:space="preserve"> о математике как универсальном языке науки, средстве моделирования явлений и процессов, об идеях и методах математики; </w:t>
      </w:r>
    </w:p>
    <w:p w:rsidR="00AD3BDF" w:rsidRPr="007434F4" w:rsidRDefault="00AD3BDF" w:rsidP="006F2193">
      <w:pPr>
        <w:tabs>
          <w:tab w:val="left" w:pos="284"/>
          <w:tab w:val="left" w:pos="567"/>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lastRenderedPageBreak/>
        <w:t></w:t>
      </w:r>
      <w:r w:rsidRPr="007434F4">
        <w:rPr>
          <w:rFonts w:ascii="Times New Roman" w:hAnsi="Times New Roman"/>
          <w:sz w:val="24"/>
          <w:szCs w:val="24"/>
        </w:rPr>
        <w:t xml:space="preserve"> </w:t>
      </w:r>
      <w:r w:rsidRPr="007434F4">
        <w:rPr>
          <w:rFonts w:ascii="Times New Roman" w:hAnsi="Times New Roman"/>
          <w:b/>
          <w:bCs/>
          <w:sz w:val="24"/>
          <w:szCs w:val="24"/>
        </w:rPr>
        <w:t>развитие</w:t>
      </w:r>
      <w:r w:rsidRPr="007434F4">
        <w:rPr>
          <w:rFonts w:ascii="Times New Roman" w:hAnsi="Times New Roman"/>
          <w:sz w:val="24"/>
          <w:szCs w:val="24"/>
        </w:rPr>
        <w:t xml:space="preserve"> логического мышления, пространственного воображения, алгоритмической культуры, критичности мышления на уровне, необходимом для обучения в высшей школе по соответствующей специальности, в будущей профессиональной деятельности;</w:t>
      </w:r>
    </w:p>
    <w:p w:rsidR="00AD3BDF" w:rsidRPr="007434F4" w:rsidRDefault="00AD3BDF" w:rsidP="006F2193">
      <w:pPr>
        <w:tabs>
          <w:tab w:val="left" w:pos="284"/>
          <w:tab w:val="left" w:pos="567"/>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b/>
          <w:bCs/>
          <w:sz w:val="24"/>
          <w:szCs w:val="24"/>
        </w:rPr>
        <w:t>овладение математическими знаниями и умениями</w:t>
      </w:r>
      <w:r w:rsidRPr="007434F4">
        <w:rPr>
          <w:rFonts w:ascii="Times New Roman" w:hAnsi="Times New Roman"/>
          <w:sz w:val="24"/>
          <w:szCs w:val="24"/>
        </w:rPr>
        <w:t>, необходимыми в повседневной жизни, для изучения школьных естественнонаучных дисциплин на базовом уровне, для получения образования в областях, не требующих углубленной математической подготовки;</w:t>
      </w:r>
    </w:p>
    <w:p w:rsidR="00AD3BDF" w:rsidRPr="007434F4" w:rsidRDefault="00AD3BDF" w:rsidP="006F2193">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b/>
          <w:bCs/>
          <w:sz w:val="24"/>
          <w:szCs w:val="24"/>
        </w:rPr>
        <w:t>воспитание</w:t>
      </w:r>
      <w:r w:rsidRPr="007434F4">
        <w:rPr>
          <w:rFonts w:ascii="Times New Roman" w:hAnsi="Times New Roman"/>
          <w:sz w:val="24"/>
          <w:szCs w:val="24"/>
        </w:rPr>
        <w:t xml:space="preserve"> средствами математики культуры личности: </w:t>
      </w:r>
      <w:r w:rsidRPr="007434F4">
        <w:rPr>
          <w:rFonts w:ascii="Times New Roman" w:hAnsi="Times New Roman"/>
          <w:color w:val="000000"/>
          <w:sz w:val="24"/>
          <w:szCs w:val="24"/>
        </w:rPr>
        <w:t>отношения к математике как части общечеловеческой культуры:</w:t>
      </w:r>
      <w:r w:rsidRPr="007434F4">
        <w:rPr>
          <w:rFonts w:ascii="Times New Roman" w:hAnsi="Times New Roman"/>
          <w:sz w:val="24"/>
          <w:szCs w:val="24"/>
        </w:rPr>
        <w:t xml:space="preserve"> знакомство с историей развития математики, эволюцией математических идей, понимания значимости математики для общественного прогресса.</w:t>
      </w:r>
    </w:p>
    <w:p w:rsidR="00AD3BDF" w:rsidRPr="007434F4" w:rsidRDefault="00AD3BDF" w:rsidP="00DD737A">
      <w:pPr>
        <w:tabs>
          <w:tab w:val="left" w:pos="705"/>
        </w:tabs>
        <w:autoSpaceDE w:val="0"/>
        <w:autoSpaceDN w:val="0"/>
        <w:adjustRightInd w:val="0"/>
        <w:spacing w:before="120" w:after="0"/>
        <w:ind w:firstLine="705"/>
        <w:jc w:val="center"/>
        <w:rPr>
          <w:rFonts w:ascii="Times New Roman" w:hAnsi="Times New Roman"/>
          <w:b/>
          <w:bCs/>
          <w:sz w:val="24"/>
          <w:szCs w:val="24"/>
        </w:rPr>
      </w:pPr>
      <w:r w:rsidRPr="007434F4">
        <w:rPr>
          <w:rFonts w:ascii="Times New Roman" w:hAnsi="Times New Roman"/>
          <w:b/>
          <w:bCs/>
          <w:sz w:val="24"/>
          <w:szCs w:val="24"/>
        </w:rPr>
        <w:t>3. Описание места предмета в базисном учебном плане.</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Согласно Федеральному базисному учебному плану для образовательных учреждений Российской Федерации для обязательного изучения математики на этапе основного общего образования отводится не менее 280 часов из расчета 4 часа в неделю. При этом предполагается построение курса в форме последовательности тематических блоков с чередованием материала по алгебре, анализу, дискретной математике, геометрии.</w:t>
      </w:r>
    </w:p>
    <w:p w:rsidR="00AD3BDF"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Примерная программа рассчитана на 280 учебных часов. При этом в ней предусмотрен резерв свободного учебного времени в объеме 30 учебных часов для реализации авторских подходов, использования разнообразных форм организации учебного процесса, внедрения современных методов обучения и педагогических технологий.</w:t>
      </w:r>
    </w:p>
    <w:p w:rsidR="00FF4908" w:rsidRDefault="00FF4908" w:rsidP="00CC1BE6">
      <w:pPr>
        <w:tabs>
          <w:tab w:val="left" w:pos="705"/>
        </w:tabs>
        <w:autoSpaceDE w:val="0"/>
        <w:autoSpaceDN w:val="0"/>
        <w:adjustRightInd w:val="0"/>
        <w:spacing w:after="0"/>
        <w:ind w:firstLine="705"/>
        <w:jc w:val="both"/>
        <w:rPr>
          <w:rFonts w:ascii="Times New Roman" w:hAnsi="Times New Roman"/>
          <w:sz w:val="24"/>
          <w:szCs w:val="24"/>
        </w:rPr>
      </w:pPr>
    </w:p>
    <w:p w:rsidR="00AD3BDF" w:rsidRDefault="00AD3BDF" w:rsidP="006F2193">
      <w:pPr>
        <w:spacing w:after="0" w:line="240" w:lineRule="atLeast"/>
        <w:jc w:val="center"/>
        <w:rPr>
          <w:rFonts w:ascii="Times New Roman" w:hAnsi="Times New Roman"/>
          <w:sz w:val="24"/>
          <w:szCs w:val="24"/>
        </w:rPr>
      </w:pPr>
      <w:r w:rsidRPr="007A321A">
        <w:rPr>
          <w:rFonts w:ascii="Times New Roman" w:hAnsi="Times New Roman"/>
          <w:sz w:val="24"/>
          <w:szCs w:val="24"/>
        </w:rPr>
        <w:t>МЕСТО УЧЕБНОГО ПРЕДМЕТА  В УЧЕБНОМ ПЛАНЕ</w:t>
      </w:r>
    </w:p>
    <w:p w:rsidR="00AD3BDF" w:rsidRDefault="00AD3BDF" w:rsidP="00A612D6">
      <w:pPr>
        <w:spacing w:after="0" w:line="240" w:lineRule="atLeast"/>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16"/>
        <w:gridCol w:w="1967"/>
        <w:gridCol w:w="1098"/>
        <w:gridCol w:w="112"/>
        <w:gridCol w:w="750"/>
        <w:gridCol w:w="1623"/>
        <w:gridCol w:w="2555"/>
      </w:tblGrid>
      <w:tr w:rsidR="00AD3BDF" w:rsidRPr="00E130FF" w:rsidTr="00494308">
        <w:tc>
          <w:tcPr>
            <w:tcW w:w="1516"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Классы </w:t>
            </w:r>
          </w:p>
        </w:tc>
        <w:tc>
          <w:tcPr>
            <w:tcW w:w="1967"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Предметы математического цикла </w:t>
            </w:r>
          </w:p>
        </w:tc>
        <w:tc>
          <w:tcPr>
            <w:tcW w:w="1960" w:type="dxa"/>
            <w:gridSpan w:val="3"/>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Количество часов в неделю</w:t>
            </w:r>
          </w:p>
        </w:tc>
        <w:tc>
          <w:tcPr>
            <w:tcW w:w="1623"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Количество учебных недель</w:t>
            </w: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Количество часов на ступени общего (среднего)образования </w:t>
            </w:r>
          </w:p>
        </w:tc>
      </w:tr>
      <w:tr w:rsidR="00AD3BDF" w:rsidRPr="00E130FF" w:rsidTr="00494308">
        <w:trPr>
          <w:trHeight w:val="160"/>
        </w:trPr>
        <w:tc>
          <w:tcPr>
            <w:tcW w:w="1516"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10</w:t>
            </w:r>
          </w:p>
        </w:tc>
        <w:tc>
          <w:tcPr>
            <w:tcW w:w="1967"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Алгебра </w:t>
            </w:r>
          </w:p>
        </w:tc>
        <w:tc>
          <w:tcPr>
            <w:tcW w:w="1098"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база</w:t>
            </w:r>
          </w:p>
        </w:tc>
        <w:tc>
          <w:tcPr>
            <w:tcW w:w="862" w:type="dxa"/>
            <w:gridSpan w:val="2"/>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70</w:t>
            </w:r>
          </w:p>
        </w:tc>
      </w:tr>
      <w:tr w:rsidR="00AD3BDF" w:rsidRPr="00E130FF" w:rsidTr="00494308">
        <w:trPr>
          <w:trHeight w:val="160"/>
        </w:trPr>
        <w:tc>
          <w:tcPr>
            <w:tcW w:w="1516" w:type="dxa"/>
            <w:vMerge/>
          </w:tcPr>
          <w:p w:rsidR="00AD3BDF" w:rsidRPr="00E130FF" w:rsidRDefault="00AD3BDF" w:rsidP="00E130FF">
            <w:pPr>
              <w:spacing w:after="0" w:line="240" w:lineRule="atLeast"/>
              <w:rPr>
                <w:rFonts w:ascii="Times New Roman" w:hAnsi="Times New Roman"/>
                <w:sz w:val="24"/>
                <w:szCs w:val="24"/>
              </w:rPr>
            </w:pPr>
          </w:p>
        </w:tc>
        <w:tc>
          <w:tcPr>
            <w:tcW w:w="1967" w:type="dxa"/>
            <w:vMerge/>
          </w:tcPr>
          <w:p w:rsidR="00AD3BDF" w:rsidRPr="00E130FF" w:rsidRDefault="00AD3BDF" w:rsidP="00E130FF">
            <w:pPr>
              <w:spacing w:after="0" w:line="240" w:lineRule="atLeast"/>
              <w:rPr>
                <w:rFonts w:ascii="Times New Roman" w:hAnsi="Times New Roman"/>
                <w:sz w:val="24"/>
                <w:szCs w:val="24"/>
              </w:rPr>
            </w:pPr>
          </w:p>
        </w:tc>
        <w:tc>
          <w:tcPr>
            <w:tcW w:w="1098"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профиль</w:t>
            </w:r>
          </w:p>
        </w:tc>
        <w:tc>
          <w:tcPr>
            <w:tcW w:w="862" w:type="dxa"/>
            <w:gridSpan w:val="2"/>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vMerge/>
          </w:tcPr>
          <w:p w:rsidR="00AD3BDF" w:rsidRPr="00E130FF" w:rsidRDefault="00AD3BDF" w:rsidP="00E130FF">
            <w:pPr>
              <w:spacing w:after="0" w:line="240" w:lineRule="atLeast"/>
              <w:rPr>
                <w:rFonts w:ascii="Times New Roman" w:hAnsi="Times New Roman"/>
                <w:sz w:val="24"/>
                <w:szCs w:val="24"/>
              </w:rPr>
            </w:pP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140</w:t>
            </w:r>
          </w:p>
        </w:tc>
      </w:tr>
      <w:tr w:rsidR="00AD3BDF" w:rsidRPr="00E130FF" w:rsidTr="00494308">
        <w:tc>
          <w:tcPr>
            <w:tcW w:w="1516" w:type="dxa"/>
            <w:vMerge/>
          </w:tcPr>
          <w:p w:rsidR="00AD3BDF" w:rsidRPr="00E130FF" w:rsidRDefault="00AD3BDF" w:rsidP="00E130FF">
            <w:pPr>
              <w:spacing w:after="0" w:line="240" w:lineRule="atLeast"/>
              <w:rPr>
                <w:rFonts w:ascii="Times New Roman" w:hAnsi="Times New Roman"/>
                <w:sz w:val="24"/>
                <w:szCs w:val="24"/>
              </w:rPr>
            </w:pPr>
          </w:p>
        </w:tc>
        <w:tc>
          <w:tcPr>
            <w:tcW w:w="1967"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Геометрия </w:t>
            </w:r>
          </w:p>
        </w:tc>
        <w:tc>
          <w:tcPr>
            <w:tcW w:w="1960" w:type="dxa"/>
            <w:gridSpan w:val="3"/>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70</w:t>
            </w:r>
          </w:p>
        </w:tc>
      </w:tr>
      <w:tr w:rsidR="00AD3BDF" w:rsidRPr="00E130FF" w:rsidTr="00494308">
        <w:trPr>
          <w:trHeight w:val="160"/>
        </w:trPr>
        <w:tc>
          <w:tcPr>
            <w:tcW w:w="1516"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11</w:t>
            </w:r>
          </w:p>
        </w:tc>
        <w:tc>
          <w:tcPr>
            <w:tcW w:w="1967"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Алгебра </w:t>
            </w:r>
          </w:p>
        </w:tc>
        <w:tc>
          <w:tcPr>
            <w:tcW w:w="1210" w:type="dxa"/>
            <w:gridSpan w:val="2"/>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база</w:t>
            </w:r>
          </w:p>
        </w:tc>
        <w:tc>
          <w:tcPr>
            <w:tcW w:w="750"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vMerge w:val="restart"/>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70</w:t>
            </w:r>
          </w:p>
        </w:tc>
      </w:tr>
      <w:tr w:rsidR="00AD3BDF" w:rsidRPr="00E130FF" w:rsidTr="00494308">
        <w:trPr>
          <w:trHeight w:val="160"/>
        </w:trPr>
        <w:tc>
          <w:tcPr>
            <w:tcW w:w="1516" w:type="dxa"/>
            <w:vMerge/>
          </w:tcPr>
          <w:p w:rsidR="00AD3BDF" w:rsidRPr="00E130FF" w:rsidRDefault="00AD3BDF" w:rsidP="00E130FF">
            <w:pPr>
              <w:spacing w:after="0" w:line="240" w:lineRule="atLeast"/>
              <w:rPr>
                <w:rFonts w:ascii="Times New Roman" w:hAnsi="Times New Roman"/>
                <w:sz w:val="24"/>
                <w:szCs w:val="24"/>
              </w:rPr>
            </w:pPr>
          </w:p>
        </w:tc>
        <w:tc>
          <w:tcPr>
            <w:tcW w:w="1967" w:type="dxa"/>
            <w:vMerge/>
          </w:tcPr>
          <w:p w:rsidR="00AD3BDF" w:rsidRPr="00E130FF" w:rsidRDefault="00AD3BDF" w:rsidP="00E130FF">
            <w:pPr>
              <w:spacing w:after="0" w:line="240" w:lineRule="atLeast"/>
              <w:rPr>
                <w:rFonts w:ascii="Times New Roman" w:hAnsi="Times New Roman"/>
                <w:sz w:val="24"/>
                <w:szCs w:val="24"/>
              </w:rPr>
            </w:pPr>
          </w:p>
        </w:tc>
        <w:tc>
          <w:tcPr>
            <w:tcW w:w="1210" w:type="dxa"/>
            <w:gridSpan w:val="2"/>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профиль</w:t>
            </w:r>
          </w:p>
        </w:tc>
        <w:tc>
          <w:tcPr>
            <w:tcW w:w="750"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vMerge/>
          </w:tcPr>
          <w:p w:rsidR="00AD3BDF" w:rsidRPr="00E130FF" w:rsidRDefault="00AD3BDF" w:rsidP="00E130FF">
            <w:pPr>
              <w:spacing w:after="0" w:line="240" w:lineRule="atLeast"/>
              <w:rPr>
                <w:rFonts w:ascii="Times New Roman" w:hAnsi="Times New Roman"/>
                <w:sz w:val="24"/>
                <w:szCs w:val="24"/>
              </w:rPr>
            </w:pP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140</w:t>
            </w:r>
          </w:p>
        </w:tc>
      </w:tr>
      <w:tr w:rsidR="00AD3BDF" w:rsidRPr="00E130FF" w:rsidTr="00494308">
        <w:tc>
          <w:tcPr>
            <w:tcW w:w="1516" w:type="dxa"/>
            <w:vMerge/>
          </w:tcPr>
          <w:p w:rsidR="00AD3BDF" w:rsidRPr="00E130FF" w:rsidRDefault="00AD3BDF" w:rsidP="00E130FF">
            <w:pPr>
              <w:spacing w:after="0" w:line="240" w:lineRule="atLeast"/>
              <w:rPr>
                <w:rFonts w:ascii="Times New Roman" w:hAnsi="Times New Roman"/>
                <w:sz w:val="24"/>
                <w:szCs w:val="24"/>
              </w:rPr>
            </w:pPr>
          </w:p>
        </w:tc>
        <w:tc>
          <w:tcPr>
            <w:tcW w:w="1967"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 xml:space="preserve">Геометрия </w:t>
            </w:r>
          </w:p>
        </w:tc>
        <w:tc>
          <w:tcPr>
            <w:tcW w:w="1960" w:type="dxa"/>
            <w:gridSpan w:val="3"/>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623"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70</w:t>
            </w:r>
          </w:p>
        </w:tc>
      </w:tr>
      <w:tr w:rsidR="00AD3BDF" w:rsidRPr="00E130FF" w:rsidTr="00494308">
        <w:tc>
          <w:tcPr>
            <w:tcW w:w="1516" w:type="dxa"/>
          </w:tcPr>
          <w:p w:rsidR="00AD3BDF" w:rsidRPr="00E130FF" w:rsidRDefault="00AD3BDF" w:rsidP="00E130FF">
            <w:pPr>
              <w:spacing w:after="0" w:line="240" w:lineRule="atLeast"/>
              <w:rPr>
                <w:rFonts w:ascii="Times New Roman" w:hAnsi="Times New Roman"/>
                <w:sz w:val="24"/>
                <w:szCs w:val="24"/>
              </w:rPr>
            </w:pPr>
          </w:p>
        </w:tc>
        <w:tc>
          <w:tcPr>
            <w:tcW w:w="1967" w:type="dxa"/>
          </w:tcPr>
          <w:p w:rsidR="00AD3BDF" w:rsidRPr="00E130FF" w:rsidRDefault="00AD3BDF" w:rsidP="00E130FF">
            <w:pPr>
              <w:spacing w:after="0" w:line="240" w:lineRule="atLeast"/>
              <w:rPr>
                <w:rFonts w:ascii="Times New Roman" w:hAnsi="Times New Roman"/>
                <w:sz w:val="24"/>
                <w:szCs w:val="24"/>
              </w:rPr>
            </w:pPr>
          </w:p>
        </w:tc>
        <w:tc>
          <w:tcPr>
            <w:tcW w:w="1960" w:type="dxa"/>
            <w:gridSpan w:val="3"/>
          </w:tcPr>
          <w:p w:rsidR="00AD3BDF" w:rsidRPr="00E130FF" w:rsidRDefault="00AD3BDF" w:rsidP="00E130FF">
            <w:pPr>
              <w:spacing w:after="0" w:line="240" w:lineRule="atLeast"/>
              <w:rPr>
                <w:rFonts w:ascii="Times New Roman" w:hAnsi="Times New Roman"/>
                <w:sz w:val="24"/>
                <w:szCs w:val="24"/>
              </w:rPr>
            </w:pPr>
          </w:p>
        </w:tc>
        <w:tc>
          <w:tcPr>
            <w:tcW w:w="1623" w:type="dxa"/>
          </w:tcPr>
          <w:p w:rsidR="00AD3BDF" w:rsidRPr="00E130FF" w:rsidRDefault="00AD3BDF" w:rsidP="00E130FF">
            <w:pPr>
              <w:spacing w:after="0" w:line="240" w:lineRule="atLeast"/>
              <w:rPr>
                <w:rFonts w:ascii="Times New Roman" w:hAnsi="Times New Roman"/>
                <w:sz w:val="24"/>
                <w:szCs w:val="24"/>
              </w:rPr>
            </w:pPr>
          </w:p>
        </w:tc>
        <w:tc>
          <w:tcPr>
            <w:tcW w:w="2555" w:type="dxa"/>
          </w:tcPr>
          <w:p w:rsidR="00AD3BDF" w:rsidRPr="00E130FF" w:rsidRDefault="00AD3BDF" w:rsidP="00E130FF">
            <w:pPr>
              <w:spacing w:after="0" w:line="240" w:lineRule="atLeast"/>
              <w:rPr>
                <w:rFonts w:ascii="Times New Roman" w:hAnsi="Times New Roman"/>
                <w:sz w:val="24"/>
                <w:szCs w:val="24"/>
              </w:rPr>
            </w:pPr>
            <w:r w:rsidRPr="00E130FF">
              <w:rPr>
                <w:rFonts w:ascii="Times New Roman" w:hAnsi="Times New Roman"/>
                <w:sz w:val="24"/>
                <w:szCs w:val="24"/>
              </w:rPr>
              <w:t>За курс обучения -</w:t>
            </w:r>
            <w:r>
              <w:rPr>
                <w:rFonts w:ascii="Times New Roman" w:hAnsi="Times New Roman"/>
                <w:sz w:val="24"/>
                <w:szCs w:val="24"/>
              </w:rPr>
              <w:t>280</w:t>
            </w:r>
            <w:r w:rsidRPr="00E130FF">
              <w:rPr>
                <w:rFonts w:ascii="Times New Roman" w:hAnsi="Times New Roman"/>
                <w:sz w:val="24"/>
                <w:szCs w:val="24"/>
              </w:rPr>
              <w:t>/</w:t>
            </w:r>
            <w:r>
              <w:rPr>
                <w:rFonts w:ascii="Times New Roman" w:hAnsi="Times New Roman"/>
                <w:sz w:val="24"/>
                <w:szCs w:val="24"/>
              </w:rPr>
              <w:t>420</w:t>
            </w:r>
            <w:r w:rsidRPr="00E130FF">
              <w:rPr>
                <w:rFonts w:ascii="Times New Roman" w:hAnsi="Times New Roman"/>
                <w:sz w:val="24"/>
                <w:szCs w:val="24"/>
              </w:rPr>
              <w:t xml:space="preserve"> часов</w:t>
            </w:r>
          </w:p>
        </w:tc>
      </w:tr>
    </w:tbl>
    <w:p w:rsidR="00494308" w:rsidRPr="00A22195" w:rsidRDefault="00494308" w:rsidP="00494308">
      <w:pPr>
        <w:tabs>
          <w:tab w:val="left" w:pos="705"/>
        </w:tabs>
        <w:autoSpaceDE w:val="0"/>
        <w:autoSpaceDN w:val="0"/>
        <w:adjustRightInd w:val="0"/>
        <w:spacing w:after="0"/>
        <w:ind w:firstLine="705"/>
        <w:jc w:val="both"/>
        <w:rPr>
          <w:rFonts w:ascii="Times New Roman" w:hAnsi="Times New Roman"/>
          <w:sz w:val="24"/>
          <w:szCs w:val="24"/>
        </w:rPr>
      </w:pPr>
    </w:p>
    <w:p w:rsidR="00494308" w:rsidRPr="00A22195" w:rsidRDefault="00494308" w:rsidP="00494308">
      <w:pPr>
        <w:tabs>
          <w:tab w:val="left" w:pos="705"/>
        </w:tabs>
        <w:autoSpaceDE w:val="0"/>
        <w:autoSpaceDN w:val="0"/>
        <w:adjustRightInd w:val="0"/>
        <w:spacing w:after="0"/>
        <w:ind w:firstLine="705"/>
        <w:jc w:val="both"/>
        <w:rPr>
          <w:rFonts w:ascii="Times New Roman" w:hAnsi="Times New Roman"/>
          <w:sz w:val="24"/>
          <w:szCs w:val="24"/>
        </w:rPr>
      </w:pPr>
      <w:r w:rsidRPr="00A22195">
        <w:rPr>
          <w:rFonts w:ascii="Times New Roman" w:hAnsi="Times New Roman"/>
          <w:sz w:val="24"/>
          <w:szCs w:val="24"/>
        </w:rPr>
        <w:t xml:space="preserve">По базисному учебному плану </w:t>
      </w:r>
      <w:r w:rsidRPr="00EF40C7">
        <w:rPr>
          <w:rFonts w:ascii="Times New Roman" w:hAnsi="Times New Roman"/>
          <w:sz w:val="24"/>
          <w:szCs w:val="24"/>
        </w:rPr>
        <w:t>школы</w:t>
      </w:r>
      <w:r w:rsidRPr="00A22195">
        <w:rPr>
          <w:rFonts w:ascii="Times New Roman" w:hAnsi="Times New Roman"/>
          <w:sz w:val="24"/>
          <w:szCs w:val="24"/>
        </w:rPr>
        <w:t xml:space="preserve"> для обязательного изучения математики на этапе основного общего образования отводится 280 часов из расчета 4 часа в неделю. Учебное время увеличено до 5 уроков в неделю за счет школьного компонента с учетом э</w:t>
      </w:r>
      <w:r w:rsidR="00F30ECA" w:rsidRPr="00A22195">
        <w:rPr>
          <w:rFonts w:ascii="Times New Roman" w:hAnsi="Times New Roman"/>
          <w:sz w:val="24"/>
          <w:szCs w:val="24"/>
        </w:rPr>
        <w:t xml:space="preserve">лективных курсов 1 ч в неделю. </w:t>
      </w:r>
      <w:r w:rsidRPr="00A22195">
        <w:rPr>
          <w:rFonts w:ascii="Times New Roman" w:hAnsi="Times New Roman"/>
          <w:sz w:val="24"/>
          <w:szCs w:val="24"/>
        </w:rPr>
        <w:t>Программа рассчитана на 350 учебных часов.</w:t>
      </w:r>
    </w:p>
    <w:p w:rsidR="00494308" w:rsidRPr="00A22195" w:rsidRDefault="00494308" w:rsidP="00494308">
      <w:pPr>
        <w:tabs>
          <w:tab w:val="left" w:pos="705"/>
        </w:tabs>
        <w:autoSpaceDE w:val="0"/>
        <w:autoSpaceDN w:val="0"/>
        <w:adjustRightInd w:val="0"/>
        <w:spacing w:after="0"/>
        <w:ind w:firstLine="705"/>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01"/>
        <w:gridCol w:w="2382"/>
        <w:gridCol w:w="1098"/>
        <w:gridCol w:w="112"/>
        <w:gridCol w:w="750"/>
        <w:gridCol w:w="1469"/>
        <w:gridCol w:w="2709"/>
      </w:tblGrid>
      <w:tr w:rsidR="00494308" w:rsidRPr="00E130FF" w:rsidTr="006432B2">
        <w:tc>
          <w:tcPr>
            <w:tcW w:w="1101" w:type="dxa"/>
          </w:tcPr>
          <w:p w:rsidR="00494308" w:rsidRPr="00E130FF" w:rsidRDefault="00494308"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Классы </w:t>
            </w:r>
          </w:p>
        </w:tc>
        <w:tc>
          <w:tcPr>
            <w:tcW w:w="2382" w:type="dxa"/>
          </w:tcPr>
          <w:p w:rsidR="00494308" w:rsidRPr="00E130FF" w:rsidRDefault="00494308"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Предметы математического цикла </w:t>
            </w:r>
          </w:p>
        </w:tc>
        <w:tc>
          <w:tcPr>
            <w:tcW w:w="1960" w:type="dxa"/>
            <w:gridSpan w:val="3"/>
          </w:tcPr>
          <w:p w:rsidR="00494308" w:rsidRPr="00E130FF" w:rsidRDefault="00494308" w:rsidP="00DF7D53">
            <w:pPr>
              <w:spacing w:after="0" w:line="240" w:lineRule="atLeast"/>
              <w:rPr>
                <w:rFonts w:ascii="Times New Roman" w:hAnsi="Times New Roman"/>
                <w:sz w:val="24"/>
                <w:szCs w:val="24"/>
              </w:rPr>
            </w:pPr>
            <w:r w:rsidRPr="00E130FF">
              <w:rPr>
                <w:rFonts w:ascii="Times New Roman" w:hAnsi="Times New Roman"/>
                <w:sz w:val="24"/>
                <w:szCs w:val="24"/>
              </w:rPr>
              <w:t>Количество часов в неделю</w:t>
            </w:r>
          </w:p>
        </w:tc>
        <w:tc>
          <w:tcPr>
            <w:tcW w:w="1469" w:type="dxa"/>
          </w:tcPr>
          <w:p w:rsidR="00494308" w:rsidRPr="00E130FF" w:rsidRDefault="00494308" w:rsidP="00DF7D53">
            <w:pPr>
              <w:spacing w:after="0" w:line="240" w:lineRule="atLeast"/>
              <w:rPr>
                <w:rFonts w:ascii="Times New Roman" w:hAnsi="Times New Roman"/>
                <w:sz w:val="24"/>
                <w:szCs w:val="24"/>
              </w:rPr>
            </w:pPr>
            <w:r w:rsidRPr="00E130FF">
              <w:rPr>
                <w:rFonts w:ascii="Times New Roman" w:hAnsi="Times New Roman"/>
                <w:sz w:val="24"/>
                <w:szCs w:val="24"/>
              </w:rPr>
              <w:t>Количество учебных недель</w:t>
            </w:r>
          </w:p>
        </w:tc>
        <w:tc>
          <w:tcPr>
            <w:tcW w:w="2709" w:type="dxa"/>
          </w:tcPr>
          <w:p w:rsidR="00494308" w:rsidRPr="00E130FF" w:rsidRDefault="00494308"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Количество часов на ступени общего (среднего)образования </w:t>
            </w:r>
          </w:p>
        </w:tc>
      </w:tr>
      <w:tr w:rsidR="00C87694" w:rsidRPr="00E130FF" w:rsidTr="006432B2">
        <w:trPr>
          <w:trHeight w:val="204"/>
        </w:trPr>
        <w:tc>
          <w:tcPr>
            <w:tcW w:w="1101" w:type="dxa"/>
            <w:vMerge w:val="restart"/>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10</w:t>
            </w:r>
          </w:p>
        </w:tc>
        <w:tc>
          <w:tcPr>
            <w:tcW w:w="2382"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Алгебра </w:t>
            </w:r>
          </w:p>
        </w:tc>
        <w:tc>
          <w:tcPr>
            <w:tcW w:w="1098"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база</w:t>
            </w:r>
          </w:p>
        </w:tc>
        <w:tc>
          <w:tcPr>
            <w:tcW w:w="862" w:type="dxa"/>
            <w:gridSpan w:val="2"/>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46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709" w:type="dxa"/>
          </w:tcPr>
          <w:p w:rsidR="00C87694" w:rsidRPr="00E130FF" w:rsidRDefault="00C87694" w:rsidP="00494308">
            <w:pPr>
              <w:spacing w:after="0" w:line="240" w:lineRule="atLeast"/>
              <w:rPr>
                <w:rFonts w:ascii="Times New Roman" w:hAnsi="Times New Roman"/>
                <w:sz w:val="24"/>
                <w:szCs w:val="24"/>
              </w:rPr>
            </w:pPr>
            <w:r w:rsidRPr="00E130FF">
              <w:rPr>
                <w:rFonts w:ascii="Times New Roman" w:hAnsi="Times New Roman"/>
                <w:sz w:val="24"/>
                <w:szCs w:val="24"/>
              </w:rPr>
              <w:t>70</w:t>
            </w:r>
          </w:p>
        </w:tc>
      </w:tr>
      <w:tr w:rsidR="00C87694" w:rsidRPr="00E130FF" w:rsidTr="006432B2">
        <w:tc>
          <w:tcPr>
            <w:tcW w:w="1101" w:type="dxa"/>
            <w:vMerge/>
          </w:tcPr>
          <w:p w:rsidR="00C87694" w:rsidRPr="00E130FF" w:rsidRDefault="00C87694" w:rsidP="00DF7D53">
            <w:pPr>
              <w:spacing w:after="0" w:line="240" w:lineRule="atLeast"/>
              <w:rPr>
                <w:rFonts w:ascii="Times New Roman" w:hAnsi="Times New Roman"/>
                <w:sz w:val="24"/>
                <w:szCs w:val="24"/>
              </w:rPr>
            </w:pPr>
          </w:p>
        </w:tc>
        <w:tc>
          <w:tcPr>
            <w:tcW w:w="2382"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Геометрия </w:t>
            </w:r>
          </w:p>
        </w:tc>
        <w:tc>
          <w:tcPr>
            <w:tcW w:w="1960" w:type="dxa"/>
            <w:gridSpan w:val="3"/>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 xml:space="preserve">                   </w:t>
            </w:r>
            <w:r w:rsidRPr="00E130FF">
              <w:rPr>
                <w:rFonts w:ascii="Times New Roman" w:hAnsi="Times New Roman"/>
                <w:sz w:val="24"/>
                <w:szCs w:val="24"/>
              </w:rPr>
              <w:t>2</w:t>
            </w:r>
          </w:p>
        </w:tc>
        <w:tc>
          <w:tcPr>
            <w:tcW w:w="146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70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70</w:t>
            </w:r>
          </w:p>
        </w:tc>
      </w:tr>
      <w:tr w:rsidR="00C87694" w:rsidRPr="00E130FF" w:rsidTr="006432B2">
        <w:tc>
          <w:tcPr>
            <w:tcW w:w="1101" w:type="dxa"/>
            <w:vMerge/>
          </w:tcPr>
          <w:p w:rsidR="00C87694" w:rsidRPr="00E130FF" w:rsidRDefault="00C87694" w:rsidP="00DF7D53">
            <w:pPr>
              <w:spacing w:after="0" w:line="240" w:lineRule="atLeast"/>
              <w:rPr>
                <w:rFonts w:ascii="Times New Roman" w:hAnsi="Times New Roman"/>
                <w:sz w:val="24"/>
                <w:szCs w:val="24"/>
              </w:rPr>
            </w:pPr>
          </w:p>
        </w:tc>
        <w:tc>
          <w:tcPr>
            <w:tcW w:w="2382"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Элективный курс</w:t>
            </w:r>
          </w:p>
        </w:tc>
        <w:tc>
          <w:tcPr>
            <w:tcW w:w="1960" w:type="dxa"/>
            <w:gridSpan w:val="3"/>
          </w:tcPr>
          <w:p w:rsidR="00C87694" w:rsidRDefault="00C87694" w:rsidP="00DF7D53">
            <w:pPr>
              <w:spacing w:after="0" w:line="240" w:lineRule="atLeast"/>
              <w:rPr>
                <w:rFonts w:ascii="Times New Roman" w:hAnsi="Times New Roman"/>
                <w:sz w:val="24"/>
                <w:szCs w:val="24"/>
              </w:rPr>
            </w:pPr>
            <w:r>
              <w:rPr>
                <w:rFonts w:ascii="Times New Roman" w:hAnsi="Times New Roman"/>
                <w:sz w:val="24"/>
                <w:szCs w:val="24"/>
              </w:rPr>
              <w:t xml:space="preserve">                   1</w:t>
            </w:r>
          </w:p>
        </w:tc>
        <w:tc>
          <w:tcPr>
            <w:tcW w:w="1469"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35</w:t>
            </w:r>
          </w:p>
        </w:tc>
        <w:tc>
          <w:tcPr>
            <w:tcW w:w="2709"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35</w:t>
            </w:r>
          </w:p>
        </w:tc>
      </w:tr>
      <w:tr w:rsidR="00C87694" w:rsidRPr="00E130FF" w:rsidTr="006432B2">
        <w:trPr>
          <w:trHeight w:val="201"/>
        </w:trPr>
        <w:tc>
          <w:tcPr>
            <w:tcW w:w="1101" w:type="dxa"/>
            <w:vMerge w:val="restart"/>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11</w:t>
            </w:r>
          </w:p>
        </w:tc>
        <w:tc>
          <w:tcPr>
            <w:tcW w:w="2382"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Алгебра </w:t>
            </w:r>
          </w:p>
        </w:tc>
        <w:tc>
          <w:tcPr>
            <w:tcW w:w="1210" w:type="dxa"/>
            <w:gridSpan w:val="2"/>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база</w:t>
            </w:r>
          </w:p>
        </w:tc>
        <w:tc>
          <w:tcPr>
            <w:tcW w:w="750"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2</w:t>
            </w:r>
          </w:p>
        </w:tc>
        <w:tc>
          <w:tcPr>
            <w:tcW w:w="146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70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70</w:t>
            </w:r>
          </w:p>
        </w:tc>
      </w:tr>
      <w:tr w:rsidR="00C87694" w:rsidRPr="00E130FF" w:rsidTr="006432B2">
        <w:tc>
          <w:tcPr>
            <w:tcW w:w="1101" w:type="dxa"/>
            <w:vMerge/>
          </w:tcPr>
          <w:p w:rsidR="00C87694" w:rsidRPr="00E130FF" w:rsidRDefault="00C87694" w:rsidP="00DF7D53">
            <w:pPr>
              <w:spacing w:after="0" w:line="240" w:lineRule="atLeast"/>
              <w:rPr>
                <w:rFonts w:ascii="Times New Roman" w:hAnsi="Times New Roman"/>
                <w:sz w:val="24"/>
                <w:szCs w:val="24"/>
              </w:rPr>
            </w:pPr>
          </w:p>
        </w:tc>
        <w:tc>
          <w:tcPr>
            <w:tcW w:w="2382"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 xml:space="preserve">Геометрия </w:t>
            </w:r>
          </w:p>
        </w:tc>
        <w:tc>
          <w:tcPr>
            <w:tcW w:w="1960" w:type="dxa"/>
            <w:gridSpan w:val="3"/>
          </w:tcPr>
          <w:p w:rsidR="00C87694" w:rsidRPr="00E130FF" w:rsidRDefault="006432B2" w:rsidP="00DF7D53">
            <w:pPr>
              <w:spacing w:after="0" w:line="240" w:lineRule="atLeast"/>
              <w:rPr>
                <w:rFonts w:ascii="Times New Roman" w:hAnsi="Times New Roman"/>
                <w:sz w:val="24"/>
                <w:szCs w:val="24"/>
              </w:rPr>
            </w:pPr>
            <w:r>
              <w:rPr>
                <w:rFonts w:ascii="Times New Roman" w:hAnsi="Times New Roman"/>
                <w:sz w:val="24"/>
                <w:szCs w:val="24"/>
              </w:rPr>
              <w:t xml:space="preserve">                    </w:t>
            </w:r>
            <w:r w:rsidR="00C87694" w:rsidRPr="00E130FF">
              <w:rPr>
                <w:rFonts w:ascii="Times New Roman" w:hAnsi="Times New Roman"/>
                <w:sz w:val="24"/>
                <w:szCs w:val="24"/>
              </w:rPr>
              <w:t>2</w:t>
            </w:r>
          </w:p>
        </w:tc>
        <w:tc>
          <w:tcPr>
            <w:tcW w:w="146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35</w:t>
            </w:r>
          </w:p>
        </w:tc>
        <w:tc>
          <w:tcPr>
            <w:tcW w:w="2709" w:type="dxa"/>
          </w:tcPr>
          <w:p w:rsidR="00C87694" w:rsidRPr="00E130FF" w:rsidRDefault="00C87694" w:rsidP="00DF7D53">
            <w:pPr>
              <w:spacing w:after="0" w:line="240" w:lineRule="atLeast"/>
              <w:rPr>
                <w:rFonts w:ascii="Times New Roman" w:hAnsi="Times New Roman"/>
                <w:sz w:val="24"/>
                <w:szCs w:val="24"/>
              </w:rPr>
            </w:pPr>
            <w:r w:rsidRPr="00E130FF">
              <w:rPr>
                <w:rFonts w:ascii="Times New Roman" w:hAnsi="Times New Roman"/>
                <w:sz w:val="24"/>
                <w:szCs w:val="24"/>
              </w:rPr>
              <w:t>70</w:t>
            </w:r>
          </w:p>
        </w:tc>
      </w:tr>
      <w:tr w:rsidR="00C87694" w:rsidRPr="00E130FF" w:rsidTr="006432B2">
        <w:tc>
          <w:tcPr>
            <w:tcW w:w="1101" w:type="dxa"/>
            <w:vMerge/>
          </w:tcPr>
          <w:p w:rsidR="00C87694" w:rsidRPr="00E130FF" w:rsidRDefault="00C87694" w:rsidP="00DF7D53">
            <w:pPr>
              <w:spacing w:after="0" w:line="240" w:lineRule="atLeast"/>
              <w:rPr>
                <w:rFonts w:ascii="Times New Roman" w:hAnsi="Times New Roman"/>
                <w:sz w:val="24"/>
                <w:szCs w:val="24"/>
              </w:rPr>
            </w:pPr>
          </w:p>
        </w:tc>
        <w:tc>
          <w:tcPr>
            <w:tcW w:w="2382"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Элективный курс</w:t>
            </w:r>
          </w:p>
        </w:tc>
        <w:tc>
          <w:tcPr>
            <w:tcW w:w="1960" w:type="dxa"/>
            <w:gridSpan w:val="3"/>
          </w:tcPr>
          <w:p w:rsidR="00C87694" w:rsidRDefault="00C87694" w:rsidP="00DF7D53">
            <w:pPr>
              <w:spacing w:after="0" w:line="240" w:lineRule="atLeast"/>
              <w:rPr>
                <w:rFonts w:ascii="Times New Roman" w:hAnsi="Times New Roman"/>
                <w:sz w:val="24"/>
                <w:szCs w:val="24"/>
              </w:rPr>
            </w:pPr>
            <w:r>
              <w:rPr>
                <w:rFonts w:ascii="Times New Roman" w:hAnsi="Times New Roman"/>
                <w:sz w:val="24"/>
                <w:szCs w:val="24"/>
              </w:rPr>
              <w:t xml:space="preserve">                   1</w:t>
            </w:r>
          </w:p>
        </w:tc>
        <w:tc>
          <w:tcPr>
            <w:tcW w:w="1469"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35</w:t>
            </w:r>
          </w:p>
        </w:tc>
        <w:tc>
          <w:tcPr>
            <w:tcW w:w="2709" w:type="dxa"/>
          </w:tcPr>
          <w:p w:rsidR="00C87694" w:rsidRPr="00E130FF" w:rsidRDefault="00C87694" w:rsidP="00DF7D53">
            <w:pPr>
              <w:spacing w:after="0" w:line="240" w:lineRule="atLeast"/>
              <w:rPr>
                <w:rFonts w:ascii="Times New Roman" w:hAnsi="Times New Roman"/>
                <w:sz w:val="24"/>
                <w:szCs w:val="24"/>
              </w:rPr>
            </w:pPr>
            <w:r>
              <w:rPr>
                <w:rFonts w:ascii="Times New Roman" w:hAnsi="Times New Roman"/>
                <w:sz w:val="24"/>
                <w:szCs w:val="24"/>
              </w:rPr>
              <w:t>35</w:t>
            </w:r>
          </w:p>
        </w:tc>
      </w:tr>
      <w:tr w:rsidR="00494308" w:rsidRPr="00E130FF" w:rsidTr="006432B2">
        <w:tc>
          <w:tcPr>
            <w:tcW w:w="1101" w:type="dxa"/>
          </w:tcPr>
          <w:p w:rsidR="00494308" w:rsidRPr="00E130FF" w:rsidRDefault="00494308" w:rsidP="00DF7D53">
            <w:pPr>
              <w:spacing w:after="0" w:line="240" w:lineRule="atLeast"/>
              <w:rPr>
                <w:rFonts w:ascii="Times New Roman" w:hAnsi="Times New Roman"/>
                <w:sz w:val="24"/>
                <w:szCs w:val="24"/>
              </w:rPr>
            </w:pPr>
          </w:p>
        </w:tc>
        <w:tc>
          <w:tcPr>
            <w:tcW w:w="2382" w:type="dxa"/>
          </w:tcPr>
          <w:p w:rsidR="00494308" w:rsidRPr="00E130FF" w:rsidRDefault="00494308" w:rsidP="00DF7D53">
            <w:pPr>
              <w:spacing w:after="0" w:line="240" w:lineRule="atLeast"/>
              <w:rPr>
                <w:rFonts w:ascii="Times New Roman" w:hAnsi="Times New Roman"/>
                <w:sz w:val="24"/>
                <w:szCs w:val="24"/>
              </w:rPr>
            </w:pPr>
          </w:p>
        </w:tc>
        <w:tc>
          <w:tcPr>
            <w:tcW w:w="1960" w:type="dxa"/>
            <w:gridSpan w:val="3"/>
          </w:tcPr>
          <w:p w:rsidR="00494308" w:rsidRPr="00E130FF" w:rsidRDefault="00494308" w:rsidP="00DF7D53">
            <w:pPr>
              <w:spacing w:after="0" w:line="240" w:lineRule="atLeast"/>
              <w:rPr>
                <w:rFonts w:ascii="Times New Roman" w:hAnsi="Times New Roman"/>
                <w:sz w:val="24"/>
                <w:szCs w:val="24"/>
              </w:rPr>
            </w:pPr>
          </w:p>
        </w:tc>
        <w:tc>
          <w:tcPr>
            <w:tcW w:w="1469" w:type="dxa"/>
          </w:tcPr>
          <w:p w:rsidR="00494308" w:rsidRPr="00E130FF" w:rsidRDefault="00494308" w:rsidP="00DF7D53">
            <w:pPr>
              <w:spacing w:after="0" w:line="240" w:lineRule="atLeast"/>
              <w:rPr>
                <w:rFonts w:ascii="Times New Roman" w:hAnsi="Times New Roman"/>
                <w:sz w:val="24"/>
                <w:szCs w:val="24"/>
              </w:rPr>
            </w:pPr>
          </w:p>
        </w:tc>
        <w:tc>
          <w:tcPr>
            <w:tcW w:w="2709" w:type="dxa"/>
          </w:tcPr>
          <w:p w:rsidR="00494308" w:rsidRPr="00E130FF" w:rsidRDefault="00494308" w:rsidP="004F0326">
            <w:pPr>
              <w:spacing w:after="0" w:line="240" w:lineRule="atLeast"/>
              <w:rPr>
                <w:rFonts w:ascii="Times New Roman" w:hAnsi="Times New Roman"/>
                <w:sz w:val="24"/>
                <w:szCs w:val="24"/>
              </w:rPr>
            </w:pPr>
            <w:r w:rsidRPr="00E130FF">
              <w:rPr>
                <w:rFonts w:ascii="Times New Roman" w:hAnsi="Times New Roman"/>
                <w:sz w:val="24"/>
                <w:szCs w:val="24"/>
              </w:rPr>
              <w:t>За курс обучения -</w:t>
            </w:r>
            <w:r w:rsidR="004F0326">
              <w:rPr>
                <w:rFonts w:ascii="Times New Roman" w:hAnsi="Times New Roman"/>
                <w:sz w:val="24"/>
                <w:szCs w:val="24"/>
              </w:rPr>
              <w:t>175</w:t>
            </w:r>
            <w:r w:rsidRPr="00E130FF">
              <w:rPr>
                <w:rFonts w:ascii="Times New Roman" w:hAnsi="Times New Roman"/>
                <w:sz w:val="24"/>
                <w:szCs w:val="24"/>
              </w:rPr>
              <w:t>/</w:t>
            </w:r>
            <w:r w:rsidR="004F0326">
              <w:rPr>
                <w:rFonts w:ascii="Times New Roman" w:hAnsi="Times New Roman"/>
                <w:sz w:val="24"/>
                <w:szCs w:val="24"/>
              </w:rPr>
              <w:t>350</w:t>
            </w:r>
            <w:r w:rsidRPr="00E130FF">
              <w:rPr>
                <w:rFonts w:ascii="Times New Roman" w:hAnsi="Times New Roman"/>
                <w:sz w:val="24"/>
                <w:szCs w:val="24"/>
              </w:rPr>
              <w:t xml:space="preserve"> часов</w:t>
            </w:r>
          </w:p>
        </w:tc>
      </w:tr>
    </w:tbl>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p>
    <w:p w:rsidR="00AD3BDF" w:rsidRPr="007434F4" w:rsidRDefault="00AD3BDF" w:rsidP="00F56A4E">
      <w:pPr>
        <w:tabs>
          <w:tab w:val="left" w:pos="705"/>
        </w:tabs>
        <w:autoSpaceDE w:val="0"/>
        <w:autoSpaceDN w:val="0"/>
        <w:adjustRightInd w:val="0"/>
        <w:spacing w:before="120" w:after="0"/>
        <w:ind w:firstLine="705"/>
        <w:jc w:val="center"/>
        <w:rPr>
          <w:rFonts w:ascii="Times New Roman" w:hAnsi="Times New Roman"/>
          <w:b/>
          <w:bCs/>
          <w:sz w:val="24"/>
          <w:szCs w:val="24"/>
        </w:rPr>
      </w:pPr>
      <w:r>
        <w:rPr>
          <w:rFonts w:ascii="Times New Roman" w:hAnsi="Times New Roman"/>
          <w:b/>
          <w:bCs/>
          <w:sz w:val="24"/>
          <w:szCs w:val="24"/>
        </w:rPr>
        <w:t xml:space="preserve">4.  </w:t>
      </w:r>
      <w:r w:rsidRPr="007434F4">
        <w:rPr>
          <w:rFonts w:ascii="Times New Roman" w:hAnsi="Times New Roman"/>
          <w:b/>
          <w:bCs/>
          <w:sz w:val="24"/>
          <w:szCs w:val="24"/>
        </w:rPr>
        <w:t>Общеучебные умения, навыки и способы деятельности.</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В ходе освоения содержания математического образования учащиеся овладевают разнообразными способами деятельности, приобретают и совершенствуют опыт:</w:t>
      </w:r>
    </w:p>
    <w:p w:rsidR="00AD3BDF" w:rsidRPr="007434F4" w:rsidRDefault="00AD3BDF" w:rsidP="006F2193">
      <w:pPr>
        <w:tabs>
          <w:tab w:val="left" w:pos="284"/>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построения и исследования математических моделей для описания и решения прикладных задач, задач из смежных дисциплин; </w:t>
      </w:r>
    </w:p>
    <w:p w:rsidR="00AD3BDF" w:rsidRPr="007434F4" w:rsidRDefault="00AD3BDF" w:rsidP="006F2193">
      <w:pPr>
        <w:tabs>
          <w:tab w:val="left" w:pos="284"/>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выполнения и самостоятельного составления алгоритмических предписаний и инструкций на математическом материале; выполнения расчетов практического характера; использования математических формул и самостоятельного составления формул на основе обобщения частных случаев и эксперимента;</w:t>
      </w:r>
    </w:p>
    <w:p w:rsidR="00AD3BDF" w:rsidRPr="007434F4" w:rsidRDefault="00AD3BDF" w:rsidP="006F2193">
      <w:pPr>
        <w:tabs>
          <w:tab w:val="left" w:pos="284"/>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самостоятельной работы с источниками информации, обобщения и систематизации полученной информации, интегрирования ее в личный опыт;</w:t>
      </w:r>
    </w:p>
    <w:p w:rsidR="00AD3BDF" w:rsidRPr="007434F4" w:rsidRDefault="00AD3BDF" w:rsidP="006F2193">
      <w:pPr>
        <w:tabs>
          <w:tab w:val="left" w:pos="284"/>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проведения доказательных рассуждений, логического обоснования выводов, различения доказанных и недоказанных утверждений, аргументированных и эмоционально убедительных суждений;</w:t>
      </w:r>
    </w:p>
    <w:p w:rsidR="00AD3BDF" w:rsidRPr="007434F4" w:rsidRDefault="00AD3BDF" w:rsidP="006F2193">
      <w:pPr>
        <w:tabs>
          <w:tab w:val="left" w:pos="284"/>
        </w:tabs>
        <w:autoSpaceDE w:val="0"/>
        <w:autoSpaceDN w:val="0"/>
        <w:adjustRightInd w:val="0"/>
        <w:spacing w:before="75" w:after="0"/>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самостоятельной и коллективной деятельности, включения своих результатов в результаты работы группы, соотнесение своего мнения с мнением других участников учебного коллектива и мнением авторитетных источников.</w:t>
      </w:r>
    </w:p>
    <w:p w:rsidR="00AD3BDF" w:rsidRPr="007434F4" w:rsidRDefault="00AD3BDF" w:rsidP="00F56A4E">
      <w:pPr>
        <w:tabs>
          <w:tab w:val="left" w:pos="705"/>
        </w:tabs>
        <w:autoSpaceDE w:val="0"/>
        <w:autoSpaceDN w:val="0"/>
        <w:adjustRightInd w:val="0"/>
        <w:spacing w:after="0" w:line="252" w:lineRule="auto"/>
        <w:ind w:firstLine="705"/>
        <w:jc w:val="both"/>
        <w:rPr>
          <w:rFonts w:ascii="Times New Roman" w:hAnsi="Times New Roman"/>
          <w:b/>
          <w:bCs/>
          <w:sz w:val="24"/>
          <w:szCs w:val="24"/>
        </w:rPr>
      </w:pPr>
      <w:r w:rsidRPr="007434F4">
        <w:rPr>
          <w:rFonts w:ascii="Times New Roman" w:hAnsi="Times New Roman"/>
          <w:b/>
          <w:bCs/>
          <w:i/>
          <w:iCs/>
          <w:sz w:val="24"/>
          <w:szCs w:val="24"/>
        </w:rPr>
        <w:t>знать/понимать</w:t>
      </w:r>
      <w:r w:rsidRPr="007434F4">
        <w:rPr>
          <w:rFonts w:ascii="Times New Roman" w:hAnsi="Times New Roman"/>
          <w:b/>
          <w:bCs/>
          <w:sz w:val="24"/>
          <w:szCs w:val="24"/>
        </w:rPr>
        <w:t>:</w:t>
      </w:r>
    </w:p>
    <w:p w:rsidR="00AD3BDF" w:rsidRPr="007434F4" w:rsidRDefault="00AD3BDF" w:rsidP="006F2193">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rsidR="00AD3BDF" w:rsidRPr="007434F4" w:rsidRDefault="00AD3BDF" w:rsidP="006F2193">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p w:rsidR="00AD3BDF" w:rsidRPr="007434F4" w:rsidRDefault="00AD3BDF" w:rsidP="006F2193">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универсальный характер законов логики математических рассуждений, их применимость во всех областях человеческой деятельности;</w:t>
      </w:r>
    </w:p>
    <w:p w:rsidR="00AD3BDF" w:rsidRPr="007434F4" w:rsidRDefault="00AD3BDF" w:rsidP="006F2193">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вероятностный характер различных процессов окружающего мира.</w:t>
      </w:r>
    </w:p>
    <w:p w:rsidR="00AD3BDF" w:rsidRPr="007434F4" w:rsidRDefault="00AD3BDF" w:rsidP="00F56A4E">
      <w:pPr>
        <w:tabs>
          <w:tab w:val="left" w:pos="705"/>
        </w:tabs>
        <w:autoSpaceDE w:val="0"/>
        <w:autoSpaceDN w:val="0"/>
        <w:adjustRightInd w:val="0"/>
        <w:spacing w:before="75" w:after="0" w:line="252"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Алгебра</w:t>
      </w:r>
    </w:p>
    <w:p w:rsidR="00AD3BDF" w:rsidRPr="007434F4" w:rsidRDefault="00AD3BDF" w:rsidP="00F56A4E">
      <w:pPr>
        <w:tabs>
          <w:tab w:val="left" w:pos="705"/>
        </w:tabs>
        <w:autoSpaceDE w:val="0"/>
        <w:autoSpaceDN w:val="0"/>
        <w:adjustRightInd w:val="0"/>
        <w:spacing w:after="0" w:line="252" w:lineRule="auto"/>
        <w:ind w:firstLine="705"/>
        <w:jc w:val="both"/>
        <w:rPr>
          <w:rFonts w:ascii="Times New Roman" w:hAnsi="Times New Roman"/>
          <w:b/>
          <w:bCs/>
          <w:i/>
          <w:iCs/>
          <w:sz w:val="24"/>
          <w:szCs w:val="24"/>
        </w:rPr>
      </w:pPr>
      <w:r w:rsidRPr="007434F4">
        <w:rPr>
          <w:rFonts w:ascii="Times New Roman" w:hAnsi="Times New Roman"/>
          <w:b/>
          <w:bCs/>
          <w:i/>
          <w:iCs/>
          <w:sz w:val="24"/>
          <w:szCs w:val="24"/>
        </w:rPr>
        <w:t xml:space="preserve">Уметь: </w:t>
      </w:r>
    </w:p>
    <w:p w:rsidR="00AD3BDF" w:rsidRPr="007434F4" w:rsidRDefault="00AD3BDF" w:rsidP="006F2193">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выполнять арифметические действия, сочетая устные и письменные приемы, применение вычислительных устройств; находить значения корня натуральной степени, степени с рациональным показателем, логарифма, используя при необходимости вычислительные устройства; пользоваться оценкой и прикидкой при практических расчетах;</w:t>
      </w:r>
    </w:p>
    <w:p w:rsidR="00AD3BDF" w:rsidRPr="007434F4" w:rsidRDefault="00AD3BDF" w:rsidP="006F2193">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AD3BDF" w:rsidRPr="007434F4" w:rsidRDefault="00AD3BDF" w:rsidP="006F2193">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вычислять значения числовых и буквенных выражений, осуществляя необходимые подстановки и преобразования;</w:t>
      </w:r>
    </w:p>
    <w:p w:rsidR="00AD3BDF" w:rsidRPr="007434F4" w:rsidRDefault="00AD3BDF" w:rsidP="006F2193">
      <w:pPr>
        <w:tabs>
          <w:tab w:val="left" w:pos="284"/>
        </w:tabs>
        <w:autoSpaceDE w:val="0"/>
        <w:autoSpaceDN w:val="0"/>
        <w:adjustRightInd w:val="0"/>
        <w:spacing w:before="120"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F56A4E">
      <w:pPr>
        <w:tabs>
          <w:tab w:val="left" w:pos="705"/>
        </w:tabs>
        <w:autoSpaceDE w:val="0"/>
        <w:autoSpaceDN w:val="0"/>
        <w:adjustRightInd w:val="0"/>
        <w:spacing w:before="75" w:after="0" w:line="240" w:lineRule="auto"/>
        <w:ind w:firstLine="705"/>
        <w:jc w:val="both"/>
        <w:rPr>
          <w:rFonts w:ascii="Times New Roman" w:hAnsi="Times New Roman"/>
          <w:sz w:val="24"/>
          <w:szCs w:val="24"/>
        </w:rPr>
      </w:pPr>
      <w:r w:rsidRPr="007434F4">
        <w:rPr>
          <w:rFonts w:ascii="Symbol" w:hAnsi="Symbol" w:cs="Symbol"/>
          <w:noProof/>
          <w:sz w:val="24"/>
          <w:szCs w:val="24"/>
        </w:rPr>
        <w:lastRenderedPageBreak/>
        <w:t></w:t>
      </w:r>
      <w:r w:rsidRPr="007434F4">
        <w:rPr>
          <w:rFonts w:ascii="Times New Roman" w:hAnsi="Times New Roman"/>
          <w:sz w:val="24"/>
          <w:szCs w:val="24"/>
        </w:rPr>
        <w:t xml:space="preserve"> для практических расчетов по формулам, включая формулы, содержащие степени, радикалы, логарифмы и тригонометрические функции, используя при необходимости справочные материалы и простейшие вычислительные устройства.</w:t>
      </w:r>
    </w:p>
    <w:p w:rsidR="00AD3BDF" w:rsidRPr="007434F4" w:rsidRDefault="00AD3BDF" w:rsidP="00F56A4E">
      <w:pPr>
        <w:tabs>
          <w:tab w:val="left" w:pos="705"/>
        </w:tabs>
        <w:autoSpaceDE w:val="0"/>
        <w:autoSpaceDN w:val="0"/>
        <w:adjustRightInd w:val="0"/>
        <w:spacing w:before="75" w:after="0" w:line="240"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Функции и графики</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F2193">
      <w:pPr>
        <w:tabs>
          <w:tab w:val="left" w:pos="0"/>
        </w:tabs>
        <w:autoSpaceDE w:val="0"/>
        <w:autoSpaceDN w:val="0"/>
        <w:adjustRightInd w:val="0"/>
        <w:spacing w:before="75" w:after="0" w:line="240" w:lineRule="auto"/>
        <w:ind w:firstLine="284"/>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определять значение функции по значению аргумента при различных способах задания </w:t>
      </w:r>
      <w:r>
        <w:rPr>
          <w:rFonts w:ascii="Times New Roman" w:hAnsi="Times New Roman"/>
          <w:sz w:val="24"/>
          <w:szCs w:val="24"/>
        </w:rPr>
        <w:t>ф</w:t>
      </w:r>
      <w:r w:rsidRPr="007434F4">
        <w:rPr>
          <w:rFonts w:ascii="Times New Roman" w:hAnsi="Times New Roman"/>
          <w:sz w:val="24"/>
          <w:szCs w:val="24"/>
        </w:rPr>
        <w:t xml:space="preserve">ункции; </w:t>
      </w:r>
    </w:p>
    <w:p w:rsidR="00AD3BDF" w:rsidRPr="007434F4" w:rsidRDefault="00AD3BDF" w:rsidP="006F2193">
      <w:pPr>
        <w:tabs>
          <w:tab w:val="left" w:pos="0"/>
        </w:tabs>
        <w:autoSpaceDE w:val="0"/>
        <w:autoSpaceDN w:val="0"/>
        <w:adjustRightInd w:val="0"/>
        <w:spacing w:before="75" w:after="0" w:line="240" w:lineRule="auto"/>
        <w:ind w:firstLine="284"/>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строить графики изученных функций;</w:t>
      </w:r>
    </w:p>
    <w:p w:rsidR="00AD3BDF" w:rsidRPr="007434F4" w:rsidRDefault="00AD3BDF" w:rsidP="006F2193">
      <w:pPr>
        <w:tabs>
          <w:tab w:val="left" w:pos="0"/>
        </w:tabs>
        <w:autoSpaceDE w:val="0"/>
        <w:autoSpaceDN w:val="0"/>
        <w:adjustRightInd w:val="0"/>
        <w:spacing w:before="75" w:after="0" w:line="240" w:lineRule="auto"/>
        <w:ind w:firstLine="284"/>
        <w:rPr>
          <w:rFonts w:ascii="Times New Roman" w:hAnsi="Times New Roman"/>
          <w:sz w:val="24"/>
          <w:szCs w:val="24"/>
        </w:rPr>
      </w:pPr>
      <w:r w:rsidRPr="007434F4">
        <w:rPr>
          <w:rFonts w:ascii="Symbol" w:hAnsi="Symbol" w:cs="Symbol"/>
          <w:noProof/>
          <w:color w:val="000000"/>
          <w:sz w:val="24"/>
          <w:szCs w:val="24"/>
        </w:rPr>
        <w:t></w:t>
      </w:r>
      <w:r w:rsidRPr="007434F4">
        <w:rPr>
          <w:rFonts w:ascii="Times New Roman" w:hAnsi="Times New Roman"/>
          <w:sz w:val="24"/>
          <w:szCs w:val="24"/>
        </w:rPr>
        <w:t xml:space="preserve"> описывать по графику </w:t>
      </w:r>
      <w:r w:rsidRPr="007434F4">
        <w:rPr>
          <w:rFonts w:ascii="Times New Roman" w:hAnsi="Times New Roman"/>
          <w:i/>
          <w:iCs/>
          <w:sz w:val="24"/>
          <w:szCs w:val="24"/>
        </w:rPr>
        <w:t>и в простейших случаях по формуле</w:t>
      </w:r>
      <w:r w:rsidRPr="007434F4">
        <w:rPr>
          <w:rFonts w:ascii="Times New Roman" w:hAnsi="Times New Roman"/>
          <w:position w:val="8"/>
          <w:sz w:val="24"/>
          <w:szCs w:val="24"/>
        </w:rPr>
        <w:t>2</w:t>
      </w:r>
      <w:r w:rsidRPr="007434F4">
        <w:rPr>
          <w:rFonts w:ascii="Times New Roman" w:hAnsi="Times New Roman"/>
          <w:sz w:val="24"/>
          <w:szCs w:val="24"/>
        </w:rPr>
        <w:t xml:space="preserve"> поведение и свойства функций, находить по графику функции наибольшие и наименьшие значения;</w:t>
      </w:r>
    </w:p>
    <w:p w:rsidR="00AD3BDF" w:rsidRPr="007434F4" w:rsidRDefault="00AD3BDF" w:rsidP="006F2193">
      <w:pPr>
        <w:tabs>
          <w:tab w:val="left" w:pos="0"/>
        </w:tabs>
        <w:autoSpaceDE w:val="0"/>
        <w:autoSpaceDN w:val="0"/>
        <w:adjustRightInd w:val="0"/>
        <w:spacing w:before="75" w:after="0" w:line="240" w:lineRule="auto"/>
        <w:ind w:firstLine="284"/>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уравнения, простейшие системы уравнений, используя </w:t>
      </w:r>
      <w:r w:rsidRPr="007434F4">
        <w:rPr>
          <w:rFonts w:ascii="Times New Roman" w:hAnsi="Times New Roman"/>
          <w:i/>
          <w:iCs/>
          <w:sz w:val="24"/>
          <w:szCs w:val="24"/>
        </w:rPr>
        <w:t>свойства функций</w:t>
      </w:r>
      <w:r w:rsidRPr="007434F4">
        <w:rPr>
          <w:rFonts w:ascii="Times New Roman" w:hAnsi="Times New Roman"/>
          <w:sz w:val="24"/>
          <w:szCs w:val="24"/>
        </w:rPr>
        <w:t xml:space="preserve"> и их графиков;</w:t>
      </w:r>
    </w:p>
    <w:p w:rsidR="00AD3BDF" w:rsidRPr="007434F4" w:rsidRDefault="00AD3BDF" w:rsidP="006F2193">
      <w:pPr>
        <w:tabs>
          <w:tab w:val="left" w:pos="705"/>
        </w:tabs>
        <w:autoSpaceDE w:val="0"/>
        <w:autoSpaceDN w:val="0"/>
        <w:adjustRightInd w:val="0"/>
        <w:spacing w:before="120" w:after="0" w:line="240" w:lineRule="auto"/>
        <w:ind w:firstLine="284"/>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F2193">
      <w:pPr>
        <w:tabs>
          <w:tab w:val="left" w:pos="0"/>
        </w:tabs>
        <w:autoSpaceDE w:val="0"/>
        <w:autoSpaceDN w:val="0"/>
        <w:adjustRightInd w:val="0"/>
        <w:spacing w:after="0" w:line="240" w:lineRule="auto"/>
        <w:ind w:firstLine="284"/>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описания с помощью функций различных зависимостей, представления их графически, интерпретации графиков.</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Начала математического анализа</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вычислять производные </w:t>
      </w:r>
      <w:r w:rsidRPr="007434F4">
        <w:rPr>
          <w:rFonts w:ascii="Times New Roman" w:hAnsi="Times New Roman"/>
          <w:i/>
          <w:iCs/>
          <w:sz w:val="24"/>
          <w:szCs w:val="24"/>
        </w:rPr>
        <w:t>и первообразные</w:t>
      </w:r>
      <w:r w:rsidRPr="007434F4">
        <w:rPr>
          <w:rFonts w:ascii="Times New Roman" w:hAnsi="Times New Roman"/>
          <w:sz w:val="24"/>
          <w:szCs w:val="24"/>
        </w:rPr>
        <w:t xml:space="preserve"> элементарных функций, используя справочные материалы; </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исследовать в простейших случаях функции на монотонность, находить наибольшие и наименьшие значения функций, строить графики многочленов </w:t>
      </w:r>
      <w:r w:rsidRPr="007434F4">
        <w:rPr>
          <w:rFonts w:ascii="Times New Roman" w:hAnsi="Times New Roman"/>
          <w:i/>
          <w:iCs/>
          <w:sz w:val="24"/>
          <w:szCs w:val="24"/>
        </w:rPr>
        <w:t>и простейших рациональных функций</w:t>
      </w:r>
      <w:r w:rsidRPr="007434F4">
        <w:rPr>
          <w:rFonts w:ascii="Times New Roman" w:hAnsi="Times New Roman"/>
          <w:sz w:val="24"/>
          <w:szCs w:val="24"/>
        </w:rPr>
        <w:t xml:space="preserve"> с использованием аппарата математического анализа;</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i/>
          <w:iCs/>
          <w:sz w:val="24"/>
          <w:szCs w:val="24"/>
        </w:rPr>
        <w:t>вычислять в простейших случаях площади с использованием первообразной;</w:t>
      </w:r>
      <w:r w:rsidRPr="007434F4">
        <w:rPr>
          <w:rFonts w:ascii="Times New Roman" w:hAnsi="Times New Roman"/>
          <w:sz w:val="24"/>
          <w:szCs w:val="24"/>
        </w:rPr>
        <w:t xml:space="preserve"> </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решения прикладных задач, в том числе социально-экономических и физических, на наибольшие и наименьшие значения, на нахождение скорости и ускорения.</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Уравнения и неравенства</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рациональные, показательные и логарифмические уравнения и неравенства, </w:t>
      </w:r>
      <w:r w:rsidRPr="007434F4">
        <w:rPr>
          <w:rFonts w:ascii="Times New Roman" w:hAnsi="Times New Roman"/>
          <w:i/>
          <w:iCs/>
          <w:sz w:val="24"/>
          <w:szCs w:val="24"/>
        </w:rPr>
        <w:t>простейшие иррациональные и тригонометрические уравнения, их системы</w:t>
      </w:r>
      <w:r w:rsidRPr="007434F4">
        <w:rPr>
          <w:rFonts w:ascii="Times New Roman" w:hAnsi="Times New Roman"/>
          <w:sz w:val="24"/>
          <w:szCs w:val="24"/>
        </w:rPr>
        <w:t>;</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составлять уравнения </w:t>
      </w:r>
      <w:r w:rsidRPr="007434F4">
        <w:rPr>
          <w:rFonts w:ascii="Times New Roman" w:hAnsi="Times New Roman"/>
          <w:i/>
          <w:iCs/>
          <w:sz w:val="24"/>
          <w:szCs w:val="24"/>
        </w:rPr>
        <w:t>и неравенства</w:t>
      </w:r>
      <w:r w:rsidRPr="007434F4">
        <w:rPr>
          <w:rFonts w:ascii="Times New Roman" w:hAnsi="Times New Roman"/>
          <w:sz w:val="24"/>
          <w:szCs w:val="24"/>
        </w:rPr>
        <w:t xml:space="preserve"> по условию задачи;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использовать для приближенного решения уравнений и неравенств графический метод;</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изображать на координатной плоскости множества решений простейших уравнений и их систем;</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построения и исследования простейших математических моделей.</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0" w:line="240" w:lineRule="auto"/>
        <w:jc w:val="center"/>
        <w:rPr>
          <w:rFonts w:ascii="Times New Roman" w:hAnsi="Times New Roman"/>
          <w:b/>
          <w:bCs/>
          <w:sz w:val="24"/>
          <w:szCs w:val="24"/>
        </w:rPr>
      </w:pPr>
      <w:r w:rsidRPr="007434F4">
        <w:rPr>
          <w:rFonts w:ascii="Times New Roman" w:hAnsi="Times New Roman"/>
          <w:b/>
          <w:bCs/>
          <w:sz w:val="24"/>
          <w:szCs w:val="24"/>
        </w:rPr>
        <w:t xml:space="preserve">Элементы комбинаторики, </w:t>
      </w: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статистики и теории вероятностей</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простейшие комбинаторные задачи методом перебора, а также с использованием известных формул;</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вычислять в простейших случаях вероятности событий на основе подсчета числа исходов;</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анализа реальных числовых данных, представленных в виде диаграмм, графиков;</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lastRenderedPageBreak/>
        <w:t></w:t>
      </w:r>
      <w:r w:rsidRPr="007434F4">
        <w:rPr>
          <w:rFonts w:ascii="Times New Roman" w:hAnsi="Times New Roman"/>
          <w:sz w:val="24"/>
          <w:szCs w:val="24"/>
        </w:rPr>
        <w:t xml:space="preserve"> анализа информации статистического характера.</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Геометрия</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распознавать на чертежах и моделях пространственные формы; соотносить трехмерные объекты с их описаниями, изображениями;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описывать взаимное расположение прямых и плоскостей в пространстве, </w:t>
      </w:r>
      <w:r w:rsidRPr="007434F4">
        <w:rPr>
          <w:rFonts w:ascii="Times New Roman" w:hAnsi="Times New Roman"/>
          <w:i/>
          <w:iCs/>
          <w:sz w:val="24"/>
          <w:szCs w:val="24"/>
        </w:rPr>
        <w:t>аргументировать свои суждения об этом расположении</w:t>
      </w:r>
      <w:r w:rsidRPr="007434F4">
        <w:rPr>
          <w:rFonts w:ascii="Times New Roman" w:hAnsi="Times New Roman"/>
          <w:sz w:val="24"/>
          <w:szCs w:val="24"/>
        </w:rPr>
        <w:t>;</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анализировать в простейших случаях взаимное расположение объектов в пространстве;</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изображать основные многогранники и круглые тела; выполнять чертежи по условиям задач;</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i/>
          <w:iCs/>
          <w:sz w:val="24"/>
          <w:szCs w:val="24"/>
        </w:rPr>
        <w:t>строить простейшие сечения куба, призмы, пирамиды</w:t>
      </w:r>
      <w:r w:rsidRPr="007434F4">
        <w:rPr>
          <w:rFonts w:ascii="Times New Roman" w:hAnsi="Times New Roman"/>
          <w:sz w:val="24"/>
          <w:szCs w:val="24"/>
        </w:rPr>
        <w:t xml:space="preserve">; </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планиметрические и простейшие стереометрические задачи на нахождение геометрических величин (длин, углов, площадей, объемов);</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использовать при решении стереометрических задач планиметрические факты и методы;</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проводить доказательные рассуждения в ходе решения задач;</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исследования (моделирования) несложных практических ситуаций на основе изученных формул и свойств фигур;</w:t>
      </w:r>
    </w:p>
    <w:p w:rsidR="00AD3BDF" w:rsidRPr="007434F4" w:rsidRDefault="00AD3BDF" w:rsidP="006F2193">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вычисления объемов и площадей поверхностей пространственных тел при решении практических задач, используя при необходимости справочники и вычислительные устройства.</w:t>
      </w:r>
    </w:p>
    <w:p w:rsidR="00AD3BDF" w:rsidRPr="00DD737A" w:rsidRDefault="00AD3BDF" w:rsidP="00F56A4E">
      <w:pPr>
        <w:tabs>
          <w:tab w:val="left" w:pos="705"/>
        </w:tabs>
        <w:autoSpaceDE w:val="0"/>
        <w:autoSpaceDN w:val="0"/>
        <w:adjustRightInd w:val="0"/>
        <w:spacing w:before="120" w:after="120" w:line="261" w:lineRule="auto"/>
        <w:jc w:val="center"/>
        <w:rPr>
          <w:rFonts w:ascii="Times New Roman" w:hAnsi="Times New Roman"/>
          <w:b/>
          <w:caps/>
          <w:sz w:val="24"/>
          <w:szCs w:val="24"/>
        </w:rPr>
      </w:pPr>
      <w:r w:rsidRPr="00DD737A">
        <w:rPr>
          <w:rFonts w:ascii="Times New Roman" w:hAnsi="Times New Roman"/>
          <w:b/>
          <w:sz w:val="24"/>
          <w:szCs w:val="24"/>
        </w:rPr>
        <w:t xml:space="preserve">5.  Содержание учебного предмета  </w:t>
      </w:r>
      <w:r w:rsidRPr="00DD737A">
        <w:rPr>
          <w:rFonts w:ascii="Times New Roman" w:hAnsi="Times New Roman"/>
          <w:b/>
          <w:caps/>
          <w:sz w:val="24"/>
          <w:szCs w:val="24"/>
        </w:rPr>
        <w:t xml:space="preserve">(280 </w:t>
      </w:r>
      <w:r w:rsidRPr="00DD737A">
        <w:rPr>
          <w:rFonts w:ascii="Times New Roman" w:hAnsi="Times New Roman"/>
          <w:b/>
          <w:sz w:val="24"/>
          <w:szCs w:val="24"/>
        </w:rPr>
        <w:t>часов</w:t>
      </w:r>
      <w:r w:rsidRPr="00DD737A">
        <w:rPr>
          <w:rFonts w:ascii="Times New Roman" w:hAnsi="Times New Roman"/>
          <w:b/>
          <w:caps/>
          <w:sz w:val="24"/>
          <w:szCs w:val="24"/>
        </w:rPr>
        <w:t>)</w:t>
      </w:r>
    </w:p>
    <w:p w:rsidR="00AD3BDF" w:rsidRPr="007434F4" w:rsidRDefault="00AD3BDF" w:rsidP="00F56A4E">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Алгебра (40 ч)</w:t>
      </w:r>
    </w:p>
    <w:p w:rsidR="00AD3BDF" w:rsidRPr="007434F4" w:rsidRDefault="00AD3BDF" w:rsidP="00F56A4E">
      <w:pPr>
        <w:tabs>
          <w:tab w:val="left" w:pos="705"/>
        </w:tabs>
        <w:autoSpaceDE w:val="0"/>
        <w:autoSpaceDN w:val="0"/>
        <w:adjustRightInd w:val="0"/>
        <w:spacing w:after="0" w:line="240" w:lineRule="auto"/>
        <w:ind w:firstLine="705"/>
        <w:jc w:val="both"/>
        <w:rPr>
          <w:rFonts w:ascii="Times New Roman" w:hAnsi="Times New Roman"/>
          <w:sz w:val="24"/>
          <w:szCs w:val="24"/>
        </w:rPr>
      </w:pPr>
      <w:r w:rsidRPr="007434F4">
        <w:rPr>
          <w:rFonts w:ascii="Times New Roman" w:hAnsi="Times New Roman"/>
          <w:b/>
          <w:bCs/>
          <w:sz w:val="24"/>
          <w:szCs w:val="24"/>
        </w:rPr>
        <w:t>Корни и степени.</w:t>
      </w:r>
      <w:r w:rsidRPr="007434F4">
        <w:rPr>
          <w:rFonts w:ascii="Times New Roman" w:hAnsi="Times New Roman"/>
          <w:sz w:val="24"/>
          <w:szCs w:val="24"/>
        </w:rPr>
        <w:t xml:space="preserve"> Корень степени </w:t>
      </w:r>
      <w:r w:rsidRPr="007434F4">
        <w:rPr>
          <w:rFonts w:ascii="Times New Roman" w:hAnsi="Times New Roman"/>
          <w:i/>
          <w:iCs/>
          <w:sz w:val="24"/>
          <w:szCs w:val="24"/>
        </w:rPr>
        <w:t xml:space="preserve">n </w:t>
      </w:r>
      <w:r w:rsidRPr="007434F4">
        <w:rPr>
          <w:rFonts w:ascii="Times New Roman" w:hAnsi="Times New Roman"/>
          <w:sz w:val="24"/>
          <w:szCs w:val="24"/>
        </w:rPr>
        <w:t xml:space="preserve">&gt; 1 и его свойства. Степень с рациональным показателем и ее свойства. </w:t>
      </w:r>
      <w:r w:rsidRPr="007434F4">
        <w:rPr>
          <w:rFonts w:ascii="Times New Roman" w:hAnsi="Times New Roman"/>
          <w:i/>
          <w:iCs/>
          <w:sz w:val="24"/>
          <w:szCs w:val="24"/>
        </w:rPr>
        <w:t>Понятие о степени с действительным показателем</w:t>
      </w:r>
      <w:r w:rsidRPr="007434F4">
        <w:rPr>
          <w:rFonts w:ascii="Times New Roman" w:hAnsi="Times New Roman"/>
          <w:sz w:val="24"/>
          <w:szCs w:val="24"/>
        </w:rPr>
        <w:t>.</w:t>
      </w:r>
      <w:r w:rsidRPr="007434F4">
        <w:rPr>
          <w:rFonts w:ascii="Times New Roman" w:hAnsi="Times New Roman"/>
          <w:i/>
          <w:iCs/>
          <w:sz w:val="24"/>
          <w:szCs w:val="24"/>
        </w:rPr>
        <w:t xml:space="preserve"> </w:t>
      </w:r>
      <w:r w:rsidRPr="007434F4">
        <w:rPr>
          <w:rFonts w:ascii="Times New Roman" w:hAnsi="Times New Roman"/>
          <w:sz w:val="24"/>
          <w:szCs w:val="24"/>
        </w:rPr>
        <w:t>Свойства степени с действительным показателем.</w:t>
      </w:r>
    </w:p>
    <w:p w:rsidR="00AD3BDF" w:rsidRPr="007434F4" w:rsidRDefault="00AD3BDF" w:rsidP="00F56A4E">
      <w:pPr>
        <w:tabs>
          <w:tab w:val="left" w:pos="705"/>
        </w:tabs>
        <w:autoSpaceDE w:val="0"/>
        <w:autoSpaceDN w:val="0"/>
        <w:adjustRightInd w:val="0"/>
        <w:spacing w:before="120" w:after="0" w:line="240" w:lineRule="auto"/>
        <w:ind w:firstLine="705"/>
        <w:jc w:val="both"/>
        <w:rPr>
          <w:rFonts w:ascii="Times New Roman" w:hAnsi="Times New Roman"/>
          <w:sz w:val="24"/>
          <w:szCs w:val="24"/>
        </w:rPr>
      </w:pPr>
      <w:r w:rsidRPr="007434F4">
        <w:rPr>
          <w:rFonts w:ascii="Times New Roman" w:hAnsi="Times New Roman"/>
          <w:b/>
          <w:bCs/>
          <w:sz w:val="24"/>
          <w:szCs w:val="24"/>
        </w:rPr>
        <w:t>Логарифм.</w:t>
      </w:r>
      <w:r w:rsidRPr="007434F4">
        <w:rPr>
          <w:rFonts w:ascii="Times New Roman" w:hAnsi="Times New Roman"/>
          <w:sz w:val="24"/>
          <w:szCs w:val="24"/>
        </w:rPr>
        <w:t xml:space="preserve"> Логарифм числа. </w:t>
      </w:r>
      <w:r w:rsidRPr="007434F4">
        <w:rPr>
          <w:rFonts w:ascii="Times New Roman" w:hAnsi="Times New Roman"/>
          <w:i/>
          <w:iCs/>
          <w:sz w:val="24"/>
          <w:szCs w:val="24"/>
        </w:rPr>
        <w:t>Основное логарифмическое тождество</w:t>
      </w:r>
      <w:r w:rsidRPr="007434F4">
        <w:rPr>
          <w:rFonts w:ascii="Times New Roman" w:hAnsi="Times New Roman"/>
          <w:sz w:val="24"/>
          <w:szCs w:val="24"/>
        </w:rPr>
        <w:t>.</w:t>
      </w:r>
      <w:r w:rsidRPr="007434F4">
        <w:rPr>
          <w:rFonts w:ascii="Times New Roman" w:hAnsi="Times New Roman"/>
          <w:i/>
          <w:iCs/>
          <w:sz w:val="24"/>
          <w:szCs w:val="24"/>
        </w:rPr>
        <w:t xml:space="preserve"> </w:t>
      </w:r>
      <w:r w:rsidRPr="007434F4">
        <w:rPr>
          <w:rFonts w:ascii="Times New Roman" w:hAnsi="Times New Roman"/>
          <w:sz w:val="24"/>
          <w:szCs w:val="24"/>
        </w:rPr>
        <w:t xml:space="preserve">Логарифм произведения, частного, степени; </w:t>
      </w:r>
      <w:r w:rsidRPr="007434F4">
        <w:rPr>
          <w:rFonts w:ascii="Times New Roman" w:hAnsi="Times New Roman"/>
          <w:i/>
          <w:iCs/>
          <w:sz w:val="24"/>
          <w:szCs w:val="24"/>
        </w:rPr>
        <w:t>переход к новому основанию</w:t>
      </w:r>
      <w:r w:rsidRPr="007434F4">
        <w:rPr>
          <w:rFonts w:ascii="Times New Roman" w:hAnsi="Times New Roman"/>
          <w:sz w:val="24"/>
          <w:szCs w:val="24"/>
        </w:rPr>
        <w:t xml:space="preserve">. Десятичный и натуральный логарифмы, число </w:t>
      </w:r>
      <w:r w:rsidRPr="007434F4">
        <w:rPr>
          <w:rFonts w:ascii="Times New Roman" w:hAnsi="Times New Roman"/>
          <w:i/>
          <w:iCs/>
          <w:sz w:val="24"/>
          <w:szCs w:val="24"/>
        </w:rPr>
        <w:t>е</w:t>
      </w:r>
      <w:r w:rsidRPr="007434F4">
        <w:rPr>
          <w:rFonts w:ascii="Times New Roman" w:hAnsi="Times New Roman"/>
          <w:sz w:val="24"/>
          <w:szCs w:val="24"/>
        </w:rPr>
        <w:t xml:space="preserve">. </w:t>
      </w:r>
    </w:p>
    <w:p w:rsidR="00AD3BDF" w:rsidRPr="007434F4" w:rsidRDefault="00AD3BDF" w:rsidP="00F56A4E">
      <w:pPr>
        <w:tabs>
          <w:tab w:val="left" w:pos="705"/>
        </w:tabs>
        <w:autoSpaceDE w:val="0"/>
        <w:autoSpaceDN w:val="0"/>
        <w:adjustRightInd w:val="0"/>
        <w:spacing w:before="120" w:after="0" w:line="240" w:lineRule="auto"/>
        <w:ind w:firstLine="705"/>
        <w:jc w:val="both"/>
        <w:rPr>
          <w:rFonts w:ascii="Times New Roman" w:hAnsi="Times New Roman"/>
          <w:sz w:val="24"/>
          <w:szCs w:val="24"/>
        </w:rPr>
      </w:pPr>
      <w:r w:rsidRPr="007434F4">
        <w:rPr>
          <w:rFonts w:ascii="Times New Roman" w:hAnsi="Times New Roman"/>
          <w:b/>
          <w:bCs/>
          <w:sz w:val="24"/>
          <w:szCs w:val="24"/>
        </w:rPr>
        <w:t>Преобразования простейших выражений</w:t>
      </w:r>
      <w:r w:rsidRPr="007434F4">
        <w:rPr>
          <w:rFonts w:ascii="Times New Roman" w:hAnsi="Times New Roman"/>
          <w:sz w:val="24"/>
          <w:szCs w:val="24"/>
        </w:rPr>
        <w:t>, включающих арифметические операции, а также операцию возведения в степень и операцию логарифмирования.</w:t>
      </w:r>
    </w:p>
    <w:p w:rsidR="00AD3BDF" w:rsidRPr="007434F4" w:rsidRDefault="00AD3BDF" w:rsidP="00F56A4E">
      <w:pPr>
        <w:tabs>
          <w:tab w:val="left" w:pos="705"/>
        </w:tabs>
        <w:autoSpaceDE w:val="0"/>
        <w:autoSpaceDN w:val="0"/>
        <w:adjustRightInd w:val="0"/>
        <w:spacing w:before="120" w:after="0" w:line="240" w:lineRule="auto"/>
        <w:ind w:firstLine="705"/>
        <w:jc w:val="both"/>
        <w:rPr>
          <w:rFonts w:ascii="Times New Roman" w:hAnsi="Times New Roman"/>
          <w:sz w:val="24"/>
          <w:szCs w:val="24"/>
        </w:rPr>
      </w:pPr>
      <w:r w:rsidRPr="007434F4">
        <w:rPr>
          <w:rFonts w:ascii="Times New Roman" w:hAnsi="Times New Roman"/>
          <w:b/>
          <w:bCs/>
          <w:sz w:val="24"/>
          <w:szCs w:val="24"/>
        </w:rPr>
        <w:t>Основы тригонометрии.</w:t>
      </w:r>
      <w:r w:rsidRPr="007434F4">
        <w:rPr>
          <w:rFonts w:ascii="Times New Roman" w:hAnsi="Times New Roman"/>
          <w:sz w:val="24"/>
          <w:szCs w:val="24"/>
        </w:rPr>
        <w:t xml:space="preserve"> Синус, косинус, тангенс, котангенс произвольного угла. Радианная мера угла. Синус, косинус, тангенс и котангенс числа. Основные тригонометрические тождества. Формулы приведения. Синус, косинус и тангенс суммы и разности двух углов. Синус и косинус двойного угла. </w:t>
      </w:r>
      <w:r w:rsidRPr="007434F4">
        <w:rPr>
          <w:rFonts w:ascii="Times New Roman" w:hAnsi="Times New Roman"/>
          <w:i/>
          <w:iCs/>
          <w:sz w:val="24"/>
          <w:szCs w:val="24"/>
        </w:rPr>
        <w:t>Формулы половинного угла. Преобразования суммы тригонометрических функций в произведение и произведения в сумму. Выражение тригонометрических функций через тангенс половинного аргумента.</w:t>
      </w:r>
      <w:r w:rsidRPr="007434F4">
        <w:rPr>
          <w:rFonts w:ascii="Times New Roman" w:hAnsi="Times New Roman"/>
          <w:sz w:val="24"/>
          <w:szCs w:val="24"/>
        </w:rPr>
        <w:t xml:space="preserve"> Преобразования простейших тригонометрических выражений.</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i/>
          <w:iCs/>
          <w:sz w:val="24"/>
          <w:szCs w:val="24"/>
        </w:rPr>
      </w:pPr>
      <w:r w:rsidRPr="007434F4">
        <w:rPr>
          <w:rFonts w:ascii="Times New Roman" w:hAnsi="Times New Roman"/>
          <w:i/>
          <w:iCs/>
          <w:sz w:val="24"/>
          <w:szCs w:val="24"/>
        </w:rPr>
        <w:t>Простейшие тригонометрические уравнения и неравенства.</w:t>
      </w:r>
      <w:r w:rsidRPr="007434F4">
        <w:rPr>
          <w:rFonts w:ascii="Times New Roman" w:hAnsi="Times New Roman"/>
          <w:sz w:val="24"/>
          <w:szCs w:val="24"/>
        </w:rPr>
        <w:t xml:space="preserve"> </w:t>
      </w:r>
      <w:r w:rsidRPr="007434F4">
        <w:rPr>
          <w:rFonts w:ascii="Times New Roman" w:hAnsi="Times New Roman"/>
          <w:i/>
          <w:iCs/>
          <w:sz w:val="24"/>
          <w:szCs w:val="24"/>
        </w:rPr>
        <w:t xml:space="preserve">Арксинус, арккосинус, арктангенс числа. </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i/>
          <w:iCs/>
          <w:sz w:val="24"/>
          <w:szCs w:val="24"/>
        </w:rPr>
      </w:pPr>
    </w:p>
    <w:p w:rsidR="00AD3BDF" w:rsidRPr="007434F4" w:rsidRDefault="00AD3BDF" w:rsidP="00CC1BE6">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Функции (30 ч)</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Функции. Область определения и множество значений. График функции. Построение графиков функций, заданных различными способами. Свойства функций: монотонность, четность и нечетность, периодичность, ограниченность. Промежутки возрастания и убывания, наибольшее и наименьшее значения, точки экстремума (локального максимума и минимума). Графическая интерпретация. Примеры функциональных зависимостей в реальных процессах и явлениях.</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 xml:space="preserve">Обратная функция. </w:t>
      </w:r>
      <w:r w:rsidRPr="007434F4">
        <w:rPr>
          <w:rFonts w:ascii="Times New Roman" w:hAnsi="Times New Roman"/>
          <w:i/>
          <w:iCs/>
          <w:sz w:val="24"/>
          <w:szCs w:val="24"/>
        </w:rPr>
        <w:t>Область определения и область значений обратной функции</w:t>
      </w:r>
      <w:r w:rsidRPr="007434F4">
        <w:rPr>
          <w:rFonts w:ascii="Times New Roman" w:hAnsi="Times New Roman"/>
          <w:sz w:val="24"/>
          <w:szCs w:val="24"/>
        </w:rPr>
        <w:t xml:space="preserve">. График обратной функции. </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Степенная функция с натуральным показателем, её свойства и график.</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i/>
          <w:iCs/>
          <w:sz w:val="24"/>
          <w:szCs w:val="24"/>
        </w:rPr>
        <w:lastRenderedPageBreak/>
        <w:t>Вертикальные и горизонтальные асимптоты графиков. Графики дробно-линейных функций</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Тригонометрические функции, их свойства и графики; периодичность, основной период.</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 xml:space="preserve">Показательная функция (экспонента), её свойства и график. </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Логарифмическая функция, её свойства и график.</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 xml:space="preserve">Преобразования графиков: параллельный перенос, симметрия относительно осей координат </w:t>
      </w:r>
      <w:r w:rsidRPr="007434F4">
        <w:rPr>
          <w:rFonts w:ascii="Times New Roman" w:hAnsi="Times New Roman"/>
          <w:i/>
          <w:iCs/>
          <w:sz w:val="24"/>
          <w:szCs w:val="24"/>
        </w:rPr>
        <w:t>и симметрия относительно начала координат, симметрия относительно прямой у = х, растяжение и сжатие вдоль осей координат</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p>
    <w:p w:rsidR="00AD3BDF" w:rsidRPr="007434F4" w:rsidRDefault="00AD3BDF" w:rsidP="00CC1BE6">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Начала математического анализа (20 ч)</w:t>
      </w:r>
    </w:p>
    <w:p w:rsidR="00AD3BDF" w:rsidRPr="007434F4" w:rsidRDefault="00AD3BDF" w:rsidP="00CC1BE6">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i/>
          <w:iCs/>
          <w:sz w:val="24"/>
          <w:szCs w:val="24"/>
        </w:rPr>
        <w:t>Понятие о пределе последовательности. Существование предела монотонной ограниченной последовательности.</w:t>
      </w:r>
      <w:r w:rsidRPr="007434F4">
        <w:rPr>
          <w:rFonts w:ascii="Times New Roman" w:hAnsi="Times New Roman"/>
          <w:sz w:val="24"/>
          <w:szCs w:val="24"/>
        </w:rPr>
        <w:t xml:space="preserve"> Длина окружности и площадь круга как пределы последовательностей. Бесконечно убывающая геометрическая прогрессия и ее сумма.</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i/>
          <w:iCs/>
          <w:sz w:val="24"/>
          <w:szCs w:val="24"/>
        </w:rPr>
        <w:t>Понятие о непрерывности функции</w:t>
      </w:r>
      <w:r w:rsidRPr="007434F4">
        <w:rPr>
          <w:rFonts w:ascii="Times New Roman" w:hAnsi="Times New Roman"/>
          <w:sz w:val="24"/>
          <w:szCs w:val="24"/>
        </w:rPr>
        <w:t>.</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sz w:val="24"/>
          <w:szCs w:val="24"/>
        </w:rPr>
        <w:t>Понятие о производной функции, физический и геометрический смысл производной.</w:t>
      </w:r>
      <w:r w:rsidRPr="007434F4">
        <w:rPr>
          <w:rFonts w:ascii="Times New Roman" w:hAnsi="Times New Roman"/>
          <w:i/>
          <w:iCs/>
          <w:sz w:val="24"/>
          <w:szCs w:val="24"/>
        </w:rPr>
        <w:t xml:space="preserve"> </w:t>
      </w:r>
      <w:r w:rsidRPr="007434F4">
        <w:rPr>
          <w:rFonts w:ascii="Times New Roman" w:hAnsi="Times New Roman"/>
          <w:sz w:val="24"/>
          <w:szCs w:val="24"/>
        </w:rPr>
        <w:t>Уравнение касательной к графику функции. Производные суммы, разности, произведения, частного. Производные основных элементарных функций.</w:t>
      </w:r>
      <w:r w:rsidRPr="007434F4">
        <w:rPr>
          <w:rFonts w:ascii="Times New Roman" w:hAnsi="Times New Roman"/>
          <w:i/>
          <w:iCs/>
          <w:sz w:val="24"/>
          <w:szCs w:val="24"/>
        </w:rPr>
        <w:t xml:space="preserve"> </w:t>
      </w:r>
      <w:r w:rsidRPr="007434F4">
        <w:rPr>
          <w:rFonts w:ascii="Times New Roman" w:hAnsi="Times New Roman"/>
          <w:sz w:val="24"/>
          <w:szCs w:val="24"/>
        </w:rPr>
        <w:t xml:space="preserve">Применение производной к исследованию функций и построению графиков. </w:t>
      </w:r>
      <w:r w:rsidRPr="007434F4">
        <w:rPr>
          <w:rFonts w:ascii="Times New Roman" w:hAnsi="Times New Roman"/>
          <w:i/>
          <w:iCs/>
          <w:sz w:val="24"/>
          <w:szCs w:val="24"/>
        </w:rPr>
        <w:t xml:space="preserve">Производные обратной функции и композиции данной функции с линейной.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i/>
          <w:iCs/>
          <w:sz w:val="24"/>
          <w:szCs w:val="24"/>
        </w:rPr>
        <w:t>Понятие об определенном интеграле как площади криволинейной трапеции</w:t>
      </w:r>
      <w:r w:rsidRPr="007434F4">
        <w:rPr>
          <w:rFonts w:ascii="Times New Roman" w:hAnsi="Times New Roman"/>
          <w:sz w:val="24"/>
          <w:szCs w:val="24"/>
        </w:rPr>
        <w:t>.</w:t>
      </w:r>
      <w:r w:rsidRPr="007434F4">
        <w:rPr>
          <w:rFonts w:ascii="Times New Roman" w:hAnsi="Times New Roman"/>
          <w:i/>
          <w:iCs/>
          <w:sz w:val="24"/>
          <w:szCs w:val="24"/>
        </w:rPr>
        <w:t xml:space="preserve"> </w:t>
      </w:r>
      <w:r w:rsidRPr="007434F4">
        <w:rPr>
          <w:rFonts w:ascii="Times New Roman" w:hAnsi="Times New Roman"/>
          <w:sz w:val="24"/>
          <w:szCs w:val="24"/>
        </w:rPr>
        <w:t>Первообразная. Формула Ньютона-Лейбница.</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Примеры использования производной для нахождения наилучшего решения в прикладных, в том числе социально-экономических, задачах. Нахождение скорости для процесса, заданного формулой или графиком. Примеры применения интеграла в физике и геометрии.</w:t>
      </w:r>
      <w:r w:rsidRPr="007434F4">
        <w:rPr>
          <w:rFonts w:ascii="Times New Roman" w:hAnsi="Times New Roman"/>
          <w:i/>
          <w:iCs/>
          <w:sz w:val="24"/>
          <w:szCs w:val="24"/>
        </w:rPr>
        <w:t xml:space="preserve"> </w:t>
      </w:r>
      <w:r w:rsidRPr="007434F4">
        <w:rPr>
          <w:rFonts w:ascii="Times New Roman" w:hAnsi="Times New Roman"/>
          <w:sz w:val="24"/>
          <w:szCs w:val="24"/>
        </w:rPr>
        <w:t>Вторая производная и ее физический смысл.</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p>
    <w:p w:rsidR="00AD3BDF" w:rsidRPr="007434F4" w:rsidRDefault="00AD3BDF" w:rsidP="00CC1BE6">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Уравнения и неравенства (40 ч)</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sz w:val="24"/>
          <w:szCs w:val="24"/>
        </w:rPr>
        <w:t>Решение рациональных, показательных, логарифмических уравнений и неравенств.  Решение  иррациональных  и  тригонометрических уравнений</w:t>
      </w:r>
      <w:r w:rsidRPr="007434F4">
        <w:rPr>
          <w:rFonts w:ascii="Times New Roman" w:hAnsi="Times New Roman"/>
          <w:i/>
          <w:iCs/>
          <w:sz w:val="24"/>
          <w:szCs w:val="24"/>
        </w:rPr>
        <w:t xml:space="preserve">.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Основные приемы решения систем уравнений: подстановка, алгебраическое сложение, введение новых переменных. Равносильность уравнений, неравенств, систем. Решение простейших систем уравнений с двумя неизвестными. Решение систем неравенств с одной переменной.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Использование свойств и графиков функций при решении уравнений и неравенств. Метод интервалов. Изображение на координатной плоскости множества решений уравнений и неравенств с двумя переменными и их систем.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Применение математических методов для решения содержательных задач из различных областей науки и практики. Интерпретация результата, учет реальных ограничений.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p>
    <w:p w:rsidR="00AD3BDF" w:rsidRPr="007434F4" w:rsidRDefault="00AD3BDF" w:rsidP="00CC1BE6">
      <w:pPr>
        <w:autoSpaceDE w:val="0"/>
        <w:autoSpaceDN w:val="0"/>
        <w:adjustRightInd w:val="0"/>
        <w:spacing w:after="0" w:line="240" w:lineRule="auto"/>
        <w:jc w:val="center"/>
        <w:rPr>
          <w:rFonts w:ascii="Times New Roman" w:hAnsi="Times New Roman"/>
          <w:b/>
          <w:bCs/>
          <w:sz w:val="24"/>
          <w:szCs w:val="24"/>
        </w:rPr>
      </w:pPr>
      <w:r w:rsidRPr="007434F4">
        <w:rPr>
          <w:rFonts w:ascii="Times New Roman" w:hAnsi="Times New Roman"/>
          <w:b/>
          <w:bCs/>
          <w:sz w:val="24"/>
          <w:szCs w:val="24"/>
        </w:rPr>
        <w:t xml:space="preserve">Элементы комбинаторики, статистики  </w:t>
      </w:r>
    </w:p>
    <w:p w:rsidR="00AD3BDF" w:rsidRPr="007434F4" w:rsidRDefault="00AD3BDF" w:rsidP="00CC1BE6">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и теории вероятностей (20 ч)</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Табличное и графическое представление данных.</w:t>
      </w:r>
      <w:r w:rsidRPr="007434F4">
        <w:rPr>
          <w:rFonts w:ascii="Times New Roman" w:hAnsi="Times New Roman"/>
          <w:i/>
          <w:iCs/>
          <w:sz w:val="24"/>
          <w:szCs w:val="24"/>
        </w:rPr>
        <w:t xml:space="preserve"> Числовые характеристики рядов данных</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Поочередный и одновременный выбор нескольких элементов из конечного множества. Формулы числа перестановок, сочетаний, размещений. Решение комбинаторных задач. Формула бинома Ньютона. Свойства биномиальных коэффициентов. Треугольник Паскаля.</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Элементарные и сложные события. Рассмотрение случаев и вероятность суммы несовместных событий, вероятность противоположного события. </w:t>
      </w:r>
      <w:r w:rsidRPr="007434F4">
        <w:rPr>
          <w:rFonts w:ascii="Times New Roman" w:hAnsi="Times New Roman"/>
          <w:i/>
          <w:iCs/>
          <w:sz w:val="24"/>
          <w:szCs w:val="24"/>
        </w:rPr>
        <w:t xml:space="preserve">Понятие о независимости событий. Вероятность и статистическая частота наступления события. </w:t>
      </w:r>
      <w:r w:rsidRPr="007434F4">
        <w:rPr>
          <w:rFonts w:ascii="Times New Roman" w:hAnsi="Times New Roman"/>
          <w:sz w:val="24"/>
          <w:szCs w:val="24"/>
        </w:rPr>
        <w:t>Решение практических задач с применением вероятностных методов.</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p>
    <w:p w:rsidR="00AD3BDF" w:rsidRPr="007434F4" w:rsidRDefault="00AD3BDF" w:rsidP="00CC1BE6">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Геометрия (100 ч)</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b/>
          <w:bCs/>
          <w:sz w:val="24"/>
          <w:szCs w:val="24"/>
        </w:rPr>
        <w:t>Прямые и плоскости в пространстве.</w:t>
      </w:r>
      <w:r w:rsidRPr="007434F4">
        <w:rPr>
          <w:rFonts w:ascii="Times New Roman" w:hAnsi="Times New Roman"/>
          <w:sz w:val="24"/>
          <w:szCs w:val="24"/>
        </w:rPr>
        <w:t xml:space="preserve"> Основные понятия стереометрии (точка, прямая, плоскость, пространство).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Пересекающиеся, параллельные и скрещивающиеся прямые. Угол между прямыми в пространстве. Перпендикулярность прямых.</w:t>
      </w:r>
      <w:r w:rsidRPr="007434F4">
        <w:rPr>
          <w:rFonts w:ascii="Times New Roman" w:hAnsi="Times New Roman"/>
          <w:i/>
          <w:iCs/>
          <w:sz w:val="24"/>
          <w:szCs w:val="24"/>
        </w:rPr>
        <w:t xml:space="preserve"> </w:t>
      </w:r>
      <w:r w:rsidRPr="007434F4">
        <w:rPr>
          <w:rFonts w:ascii="Times New Roman" w:hAnsi="Times New Roman"/>
          <w:sz w:val="24"/>
          <w:szCs w:val="24"/>
        </w:rPr>
        <w:t xml:space="preserve">Параллельность и перпендикулярность прямой и плоскости, признаки и свойства. Теорема о трех перпендикулярах. Перпендикуляр и наклонная. Угол между прямой и плоскостью.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Параллельность плоскостей, перпендикулярность плоскостей, признаки и свойства. </w:t>
      </w:r>
      <w:r w:rsidRPr="007434F4">
        <w:rPr>
          <w:rFonts w:ascii="Times New Roman" w:hAnsi="Times New Roman"/>
          <w:i/>
          <w:iCs/>
          <w:sz w:val="24"/>
          <w:szCs w:val="24"/>
        </w:rPr>
        <w:t>Двугранный угол, линейный угол двугранного угла</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Расстояния от точки до плоскости. Расстояние от прямой до плоскости. Расстояние между параллельными плоскостями. </w:t>
      </w:r>
      <w:r w:rsidRPr="007434F4">
        <w:rPr>
          <w:rFonts w:ascii="Times New Roman" w:hAnsi="Times New Roman"/>
          <w:i/>
          <w:iCs/>
          <w:sz w:val="24"/>
          <w:szCs w:val="24"/>
        </w:rPr>
        <w:t>Расстояние между скрещивающимися прямыми</w:t>
      </w:r>
      <w:r w:rsidRPr="007434F4">
        <w:rPr>
          <w:rFonts w:ascii="Times New Roman" w:hAnsi="Times New Roman"/>
          <w:sz w:val="24"/>
          <w:szCs w:val="24"/>
        </w:rPr>
        <w:t>.</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Параллельное проектирование. </w:t>
      </w:r>
      <w:r w:rsidRPr="007434F4">
        <w:rPr>
          <w:rFonts w:ascii="Times New Roman" w:hAnsi="Times New Roman"/>
          <w:i/>
          <w:iCs/>
          <w:sz w:val="24"/>
          <w:szCs w:val="24"/>
        </w:rPr>
        <w:t>Площадь ортогональной проекции многоугольника</w:t>
      </w:r>
      <w:r w:rsidRPr="007434F4">
        <w:rPr>
          <w:rFonts w:ascii="Times New Roman" w:hAnsi="Times New Roman"/>
          <w:sz w:val="24"/>
          <w:szCs w:val="24"/>
        </w:rPr>
        <w:t>. Изображение пространственных фигур.</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b/>
          <w:bCs/>
          <w:sz w:val="24"/>
          <w:szCs w:val="24"/>
        </w:rPr>
        <w:t>Многогранники.</w:t>
      </w:r>
      <w:r w:rsidRPr="007434F4">
        <w:rPr>
          <w:rFonts w:ascii="Times New Roman" w:hAnsi="Times New Roman"/>
          <w:sz w:val="24"/>
          <w:szCs w:val="24"/>
        </w:rPr>
        <w:t xml:space="preserve"> Вершины, ребра, грани многогранника. </w:t>
      </w:r>
      <w:r w:rsidRPr="007434F4">
        <w:rPr>
          <w:rFonts w:ascii="Times New Roman" w:hAnsi="Times New Roman"/>
          <w:i/>
          <w:iCs/>
          <w:sz w:val="24"/>
          <w:szCs w:val="24"/>
        </w:rPr>
        <w:t>Развертка. Многогранные углы. Выпуклые многогранники. Теорема Эйлера</w:t>
      </w:r>
      <w:r w:rsidRPr="007434F4">
        <w:rPr>
          <w:rFonts w:ascii="Times New Roman" w:hAnsi="Times New Roman"/>
          <w:sz w:val="24"/>
          <w:szCs w:val="24"/>
        </w:rPr>
        <w:t>.</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Призма, ее основания, боковые ребра, высота, боковая поверхность. Прямая и</w:t>
      </w:r>
      <w:r w:rsidRPr="007434F4">
        <w:rPr>
          <w:rFonts w:ascii="Times New Roman" w:hAnsi="Times New Roman"/>
          <w:i/>
          <w:iCs/>
          <w:sz w:val="24"/>
          <w:szCs w:val="24"/>
        </w:rPr>
        <w:t xml:space="preserve"> наклонная призма</w:t>
      </w:r>
      <w:r w:rsidRPr="007434F4">
        <w:rPr>
          <w:rFonts w:ascii="Times New Roman" w:hAnsi="Times New Roman"/>
          <w:sz w:val="24"/>
          <w:szCs w:val="24"/>
        </w:rPr>
        <w:t xml:space="preserve">. Правильная призма. Параллелепипед. Куб.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Пирамида, ее основание, боковые ребра, высота, боковая поверхность.  Треугольная  пирамида.  Правильная  пирамида.  </w:t>
      </w:r>
      <w:r w:rsidRPr="007434F4">
        <w:rPr>
          <w:rFonts w:ascii="Times New Roman" w:hAnsi="Times New Roman"/>
          <w:i/>
          <w:iCs/>
          <w:sz w:val="24"/>
          <w:szCs w:val="24"/>
        </w:rPr>
        <w:t>Усеченная пирамида</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Симметрии в кубе, в параллелепипеде, </w:t>
      </w:r>
      <w:r w:rsidRPr="007434F4">
        <w:rPr>
          <w:rFonts w:ascii="Times New Roman" w:hAnsi="Times New Roman"/>
          <w:i/>
          <w:iCs/>
          <w:sz w:val="24"/>
          <w:szCs w:val="24"/>
        </w:rPr>
        <w:t>в призме и пирамиде. Понятие о симметрии в пространстве (центральная, осевая, зеркальная). Примеры симметрий в окружающем мире</w:t>
      </w:r>
      <w:r w:rsidRPr="007434F4">
        <w:rPr>
          <w:rFonts w:ascii="Times New Roman" w:hAnsi="Times New Roman"/>
          <w:sz w:val="24"/>
          <w:szCs w:val="24"/>
        </w:rPr>
        <w:t>.</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Сечения куба, призмы, пирамиды.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Представление о правильных многогранниках (тетраэдр, куб, октаэдр, додекаэдр и икосаэдр).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b/>
          <w:bCs/>
          <w:sz w:val="24"/>
          <w:szCs w:val="24"/>
        </w:rPr>
        <w:t>Тела и поверхности вращения.</w:t>
      </w:r>
      <w:r w:rsidRPr="007434F4">
        <w:rPr>
          <w:rFonts w:ascii="Times New Roman" w:hAnsi="Times New Roman"/>
          <w:sz w:val="24"/>
          <w:szCs w:val="24"/>
        </w:rPr>
        <w:t xml:space="preserve"> Цилиндр и конус. </w:t>
      </w:r>
      <w:r w:rsidRPr="007434F4">
        <w:rPr>
          <w:rFonts w:ascii="Times New Roman" w:hAnsi="Times New Roman"/>
          <w:i/>
          <w:iCs/>
          <w:sz w:val="24"/>
          <w:szCs w:val="24"/>
        </w:rPr>
        <w:t>Усеченный конус</w:t>
      </w:r>
      <w:r w:rsidRPr="007434F4">
        <w:rPr>
          <w:rFonts w:ascii="Times New Roman" w:hAnsi="Times New Roman"/>
          <w:sz w:val="24"/>
          <w:szCs w:val="24"/>
        </w:rPr>
        <w:t xml:space="preserve">. Основание, высота, боковая поверхность, образующая, развертка. </w:t>
      </w:r>
      <w:r w:rsidRPr="007434F4">
        <w:rPr>
          <w:rFonts w:ascii="Times New Roman" w:hAnsi="Times New Roman"/>
          <w:i/>
          <w:iCs/>
          <w:sz w:val="24"/>
          <w:szCs w:val="24"/>
        </w:rPr>
        <w:t xml:space="preserve">Осевые сечения и сечения, параллельные основанию.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 xml:space="preserve">Шар и сфера, их сечения, </w:t>
      </w:r>
      <w:r w:rsidRPr="007434F4">
        <w:rPr>
          <w:rFonts w:ascii="Times New Roman" w:hAnsi="Times New Roman"/>
          <w:i/>
          <w:iCs/>
          <w:sz w:val="24"/>
          <w:szCs w:val="24"/>
        </w:rPr>
        <w:t>касательная плоскость к сфере</w:t>
      </w:r>
      <w:r w:rsidRPr="007434F4">
        <w:rPr>
          <w:rFonts w:ascii="Times New Roman" w:hAnsi="Times New Roman"/>
          <w:sz w:val="24"/>
          <w:szCs w:val="24"/>
        </w:rPr>
        <w:t xml:space="preserve">. </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b/>
          <w:bCs/>
          <w:sz w:val="24"/>
          <w:szCs w:val="24"/>
        </w:rPr>
        <w:t>Объемы тел и площади их поверхностей.</w:t>
      </w:r>
      <w:r w:rsidRPr="007434F4">
        <w:rPr>
          <w:rFonts w:ascii="Times New Roman" w:hAnsi="Times New Roman"/>
          <w:sz w:val="24"/>
          <w:szCs w:val="24"/>
        </w:rPr>
        <w:t xml:space="preserve"> </w:t>
      </w:r>
      <w:r w:rsidRPr="007434F4">
        <w:rPr>
          <w:rFonts w:ascii="Times New Roman" w:hAnsi="Times New Roman"/>
          <w:i/>
          <w:iCs/>
          <w:sz w:val="24"/>
          <w:szCs w:val="24"/>
        </w:rPr>
        <w:t>Понятие об объеме тела. Отношение объемов подобных тел.</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Формулы объема куба, прямоугольного параллелепипеда, призмы, цилиндра. Формулы объема пирамиды и конуса. Формулы площади поверхностей цилиндра и конуса. Формулы объема шара и площади сферы.</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i/>
          <w:iCs/>
          <w:sz w:val="24"/>
          <w:szCs w:val="24"/>
        </w:rPr>
      </w:pPr>
      <w:r w:rsidRPr="007434F4">
        <w:rPr>
          <w:rFonts w:ascii="Times New Roman" w:hAnsi="Times New Roman"/>
          <w:b/>
          <w:bCs/>
          <w:sz w:val="24"/>
          <w:szCs w:val="24"/>
        </w:rPr>
        <w:t>Координаты и векторы.</w:t>
      </w:r>
      <w:r w:rsidRPr="007434F4">
        <w:rPr>
          <w:rFonts w:ascii="Times New Roman" w:hAnsi="Times New Roman"/>
          <w:sz w:val="24"/>
          <w:szCs w:val="24"/>
        </w:rPr>
        <w:t xml:space="preserve"> Декартовы координаты в пространстве. Формула расстояния между двумя точками. Уравнения сферы </w:t>
      </w:r>
      <w:r w:rsidRPr="007434F4">
        <w:rPr>
          <w:rFonts w:ascii="Times New Roman" w:hAnsi="Times New Roman"/>
          <w:i/>
          <w:iCs/>
          <w:sz w:val="24"/>
          <w:szCs w:val="24"/>
        </w:rPr>
        <w:t>и плоскости. Формула расстояния от точки до плоскости.</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Векторы. Модуль вектора. Равенство векторов. Сложение векторов и умножение вектора на число. Угол между векторами. Координаты вектора. Скалярное произведение векторов. Коллинеарные векторы. Разложение вектора по двум неколлинеарным векторам. Компланарные векторы. Разложение по трем некомпланарным векторам.</w:t>
      </w: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sz w:val="24"/>
          <w:szCs w:val="24"/>
        </w:rPr>
      </w:pPr>
      <w:r w:rsidRPr="007434F4">
        <w:rPr>
          <w:rFonts w:ascii="Times New Roman" w:hAnsi="Times New Roman"/>
          <w:sz w:val="24"/>
          <w:szCs w:val="24"/>
        </w:rPr>
        <w:t>Резерв свободного учебного времени – 30 часов.</w:t>
      </w:r>
    </w:p>
    <w:p w:rsidR="00AD3BDF" w:rsidRDefault="00AD3BDF" w:rsidP="00287DD8">
      <w:pPr>
        <w:autoSpaceDE w:val="0"/>
        <w:autoSpaceDN w:val="0"/>
        <w:adjustRightInd w:val="0"/>
        <w:spacing w:after="0"/>
        <w:jc w:val="center"/>
        <w:rPr>
          <w:rFonts w:ascii="Times New Roman" w:hAnsi="Times New Roman"/>
          <w:b/>
          <w:sz w:val="24"/>
          <w:szCs w:val="24"/>
        </w:rPr>
      </w:pPr>
      <w:r>
        <w:rPr>
          <w:rFonts w:ascii="Times New Roman" w:hAnsi="Times New Roman"/>
          <w:b/>
          <w:sz w:val="24"/>
          <w:szCs w:val="24"/>
        </w:rPr>
        <w:t>6. Тематическое планирование.</w:t>
      </w:r>
    </w:p>
    <w:p w:rsidR="00AD3BDF" w:rsidRDefault="00AD3BDF" w:rsidP="00DD737A">
      <w:pPr>
        <w:autoSpaceDE w:val="0"/>
        <w:autoSpaceDN w:val="0"/>
        <w:adjustRightInd w:val="0"/>
        <w:spacing w:after="0"/>
        <w:ind w:left="-426"/>
        <w:jc w:val="center"/>
        <w:rPr>
          <w:rFonts w:ascii="Times New Roman" w:hAnsi="Times New Roman"/>
          <w:b/>
          <w:sz w:val="24"/>
          <w:szCs w:val="24"/>
        </w:rPr>
      </w:pPr>
      <w:r>
        <w:rPr>
          <w:rFonts w:ascii="Times New Roman" w:hAnsi="Times New Roman"/>
          <w:b/>
          <w:sz w:val="24"/>
          <w:szCs w:val="24"/>
        </w:rPr>
        <w:t>А</w:t>
      </w:r>
      <w:r w:rsidRPr="001F16E1">
        <w:rPr>
          <w:rFonts w:ascii="Times New Roman" w:hAnsi="Times New Roman"/>
          <w:b/>
          <w:sz w:val="24"/>
          <w:szCs w:val="24"/>
        </w:rPr>
        <w:t>лгебра и  на</w:t>
      </w:r>
      <w:r>
        <w:rPr>
          <w:rFonts w:ascii="Times New Roman" w:hAnsi="Times New Roman"/>
          <w:b/>
          <w:sz w:val="24"/>
          <w:szCs w:val="24"/>
        </w:rPr>
        <w:t>чала математического анализа  (10 -11 классы)</w:t>
      </w:r>
    </w:p>
    <w:p w:rsidR="00AD3BDF" w:rsidRDefault="00C44F3F" w:rsidP="00E42AAD">
      <w:pPr>
        <w:tabs>
          <w:tab w:val="left" w:pos="-110"/>
        </w:tabs>
        <w:autoSpaceDE w:val="0"/>
        <w:autoSpaceDN w:val="0"/>
        <w:adjustRightInd w:val="0"/>
        <w:spacing w:after="0"/>
        <w:jc w:val="center"/>
        <w:rPr>
          <w:rFonts w:ascii="Times New Roman" w:hAnsi="Times New Roman"/>
          <w:b/>
          <w:sz w:val="24"/>
          <w:szCs w:val="24"/>
        </w:rPr>
      </w:pPr>
      <w:r>
        <w:rPr>
          <w:rFonts w:ascii="Times New Roman" w:hAnsi="Times New Roman"/>
          <w:b/>
          <w:noProo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68.75pt;height:329.25pt;visibility:visible">
            <v:imagedata r:id="rId6" o:title="" croptop="12316f" cropbottom="4364f" cropleft="1416f" cropright="23435f"/>
          </v:shape>
        </w:pict>
      </w:r>
    </w:p>
    <w:p w:rsidR="00AD3BDF" w:rsidRDefault="00C44F3F" w:rsidP="00E42AAD">
      <w:pPr>
        <w:autoSpaceDE w:val="0"/>
        <w:autoSpaceDN w:val="0"/>
        <w:adjustRightInd w:val="0"/>
        <w:spacing w:after="0"/>
        <w:ind w:left="990" w:hanging="990"/>
        <w:jc w:val="center"/>
        <w:rPr>
          <w:rFonts w:ascii="Times New Roman" w:hAnsi="Times New Roman"/>
          <w:b/>
          <w:sz w:val="24"/>
          <w:szCs w:val="24"/>
        </w:rPr>
      </w:pPr>
      <w:r>
        <w:rPr>
          <w:rFonts w:ascii="Times New Roman" w:hAnsi="Times New Roman"/>
          <w:b/>
          <w:noProof/>
          <w:sz w:val="24"/>
          <w:szCs w:val="24"/>
        </w:rPr>
        <w:pict>
          <v:shape id="Рисунок 4" o:spid="_x0000_i1026" type="#_x0000_t75" style="width:468pt;height:360.75pt;visibility:visible">
            <v:imagedata r:id="rId7" o:title="" cropbottom="3351f" cropleft="1381f" cropright="23323f"/>
          </v:shape>
        </w:pict>
      </w:r>
    </w:p>
    <w:p w:rsidR="00AD3BDF" w:rsidRDefault="00C44F3F" w:rsidP="00E42AAD">
      <w:pPr>
        <w:tabs>
          <w:tab w:val="left" w:pos="5060"/>
        </w:tabs>
        <w:autoSpaceDE w:val="0"/>
        <w:autoSpaceDN w:val="0"/>
        <w:adjustRightInd w:val="0"/>
        <w:spacing w:after="0"/>
        <w:jc w:val="center"/>
        <w:rPr>
          <w:rFonts w:ascii="Times New Roman" w:hAnsi="Times New Roman"/>
          <w:b/>
          <w:sz w:val="24"/>
          <w:szCs w:val="24"/>
        </w:rPr>
      </w:pPr>
      <w:r>
        <w:rPr>
          <w:rFonts w:ascii="Times New Roman" w:hAnsi="Times New Roman"/>
          <w:b/>
          <w:noProof/>
          <w:sz w:val="24"/>
          <w:szCs w:val="24"/>
        </w:rPr>
        <w:lastRenderedPageBreak/>
        <w:pict>
          <v:shape id="Рисунок 7" o:spid="_x0000_i1027" type="#_x0000_t75" style="width:468pt;height:36pt;visibility:visible">
            <v:imagedata r:id="rId8" o:title="" croptop="3538f" cropbottom="54414f" cropleft="1307f" cropright="23077f"/>
          </v:shape>
        </w:pict>
      </w:r>
      <w:r>
        <w:rPr>
          <w:rFonts w:ascii="Times New Roman" w:hAnsi="Times New Roman"/>
          <w:b/>
          <w:noProof/>
          <w:sz w:val="24"/>
          <w:szCs w:val="24"/>
        </w:rPr>
        <w:pict>
          <v:shape id="_x0000_i1028" type="#_x0000_t75" style="width:468pt;height:244.5pt;visibility:visible">
            <v:imagedata r:id="rId8" o:title="" croptop="24725f" cropleft="1307f" cropright="23077f"/>
          </v:shape>
        </w:pict>
      </w:r>
    </w:p>
    <w:p w:rsidR="00AD3BDF" w:rsidRDefault="00C44F3F" w:rsidP="00E42AAD">
      <w:pPr>
        <w:tabs>
          <w:tab w:val="left" w:pos="990"/>
        </w:tabs>
        <w:autoSpaceDE w:val="0"/>
        <w:autoSpaceDN w:val="0"/>
        <w:adjustRightInd w:val="0"/>
        <w:spacing w:after="0"/>
        <w:ind w:left="990" w:hanging="990"/>
        <w:jc w:val="center"/>
        <w:rPr>
          <w:rFonts w:ascii="Times New Roman" w:hAnsi="Times New Roman"/>
          <w:b/>
          <w:sz w:val="24"/>
          <w:szCs w:val="24"/>
        </w:rPr>
      </w:pPr>
      <w:r>
        <w:rPr>
          <w:rFonts w:ascii="Times New Roman" w:hAnsi="Times New Roman"/>
          <w:b/>
          <w:noProof/>
          <w:sz w:val="24"/>
          <w:szCs w:val="24"/>
        </w:rPr>
        <w:pict>
          <v:shape id="Рисунок 10" o:spid="_x0000_i1029" type="#_x0000_t75" style="width:460.5pt;height:388.5pt;visibility:visible">
            <v:imagedata r:id="rId9" o:title="" croptop="2746f" cropbottom="3527f" cropleft="1066f" cropright="23323f"/>
          </v:shape>
        </w:pict>
      </w:r>
    </w:p>
    <w:p w:rsidR="00AD3BDF" w:rsidRDefault="00C44F3F" w:rsidP="00E42AAD">
      <w:pPr>
        <w:tabs>
          <w:tab w:val="left" w:pos="990"/>
        </w:tabs>
        <w:autoSpaceDE w:val="0"/>
        <w:autoSpaceDN w:val="0"/>
        <w:adjustRightInd w:val="0"/>
        <w:spacing w:after="0"/>
        <w:ind w:left="1100" w:hanging="1100"/>
        <w:jc w:val="center"/>
        <w:rPr>
          <w:rFonts w:ascii="Times New Roman" w:hAnsi="Times New Roman"/>
          <w:b/>
          <w:sz w:val="24"/>
          <w:szCs w:val="24"/>
        </w:rPr>
      </w:pPr>
      <w:r>
        <w:rPr>
          <w:rFonts w:ascii="Times New Roman" w:hAnsi="Times New Roman"/>
          <w:b/>
          <w:noProof/>
          <w:sz w:val="24"/>
          <w:szCs w:val="24"/>
        </w:rPr>
        <w:lastRenderedPageBreak/>
        <w:pict>
          <v:shape id="Рисунок 13" o:spid="_x0000_i1030" type="#_x0000_t75" style="width:468pt;height:226.5pt;visibility:visible">
            <v:imagedata r:id="rId10" o:title="" croptop="27554f" cropbottom="3379f" cropleft="1066f" cropright="23323f"/>
          </v:shape>
        </w:pict>
      </w:r>
    </w:p>
    <w:p w:rsidR="00AD3BDF" w:rsidRDefault="00C44F3F" w:rsidP="00E42AAD">
      <w:pPr>
        <w:autoSpaceDE w:val="0"/>
        <w:autoSpaceDN w:val="0"/>
        <w:adjustRightInd w:val="0"/>
        <w:spacing w:after="0"/>
        <w:ind w:left="1210" w:hanging="1210"/>
        <w:jc w:val="center"/>
        <w:rPr>
          <w:rFonts w:ascii="Times New Roman" w:hAnsi="Times New Roman"/>
          <w:b/>
          <w:sz w:val="24"/>
          <w:szCs w:val="24"/>
        </w:rPr>
      </w:pPr>
      <w:r>
        <w:rPr>
          <w:rFonts w:ascii="Times New Roman" w:hAnsi="Times New Roman"/>
          <w:b/>
          <w:noProof/>
          <w:sz w:val="24"/>
          <w:szCs w:val="24"/>
        </w:rPr>
        <w:pict>
          <v:shape id="Рисунок 16" o:spid="_x0000_i1031" type="#_x0000_t75" style="width:468pt;height:387pt;visibility:visible">
            <v:imagedata r:id="rId11" o:title="" croptop="2741f" cropbottom="3676f" cropleft="1066f" cropright="23323f"/>
          </v:shape>
        </w:pict>
      </w:r>
    </w:p>
    <w:p w:rsidR="00AD3BDF" w:rsidRDefault="00C44F3F" w:rsidP="00E42AAD">
      <w:pPr>
        <w:tabs>
          <w:tab w:val="left" w:pos="550"/>
        </w:tabs>
        <w:autoSpaceDE w:val="0"/>
        <w:autoSpaceDN w:val="0"/>
        <w:adjustRightInd w:val="0"/>
        <w:spacing w:after="0"/>
        <w:ind w:left="1320" w:hanging="1320"/>
        <w:jc w:val="center"/>
        <w:rPr>
          <w:rFonts w:ascii="Times New Roman" w:hAnsi="Times New Roman"/>
          <w:b/>
          <w:noProof/>
          <w:sz w:val="24"/>
          <w:szCs w:val="24"/>
        </w:rPr>
      </w:pPr>
      <w:r>
        <w:rPr>
          <w:rFonts w:ascii="Times New Roman" w:hAnsi="Times New Roman"/>
          <w:b/>
          <w:noProof/>
          <w:sz w:val="24"/>
          <w:szCs w:val="24"/>
        </w:rPr>
        <w:lastRenderedPageBreak/>
        <w:pict>
          <v:shape id="Рисунок 19" o:spid="_x0000_i1032" type="#_x0000_t75" style="width:468pt;height:179.25pt;visibility:visible">
            <v:imagedata r:id="rId12" o:title="" croptop="2421f" cropbottom="38852f" cropleft="1070f" cropright="23323f"/>
          </v:shape>
        </w:pict>
      </w:r>
    </w:p>
    <w:p w:rsidR="00AD3BDF" w:rsidRDefault="00C44F3F" w:rsidP="00E42AAD">
      <w:pPr>
        <w:autoSpaceDE w:val="0"/>
        <w:autoSpaceDN w:val="0"/>
        <w:adjustRightInd w:val="0"/>
        <w:spacing w:after="0"/>
        <w:ind w:left="1430" w:hanging="1430"/>
        <w:jc w:val="center"/>
        <w:rPr>
          <w:rFonts w:ascii="Times New Roman" w:hAnsi="Times New Roman"/>
          <w:b/>
          <w:sz w:val="24"/>
          <w:szCs w:val="24"/>
        </w:rPr>
      </w:pPr>
      <w:r>
        <w:rPr>
          <w:rFonts w:ascii="Times New Roman" w:hAnsi="Times New Roman"/>
          <w:b/>
          <w:noProof/>
          <w:sz w:val="24"/>
          <w:szCs w:val="24"/>
        </w:rPr>
        <w:pict>
          <v:shape id="_x0000_i1033" type="#_x0000_t75" style="width:465pt;height:204pt;visibility:visible">
            <v:imagedata r:id="rId12" o:title="" croptop="33970f" cropbottom="3649f" cropleft="1070f" cropright="23323f"/>
          </v:shape>
        </w:pict>
      </w:r>
    </w:p>
    <w:p w:rsidR="00AD3BDF" w:rsidRDefault="00C44F3F" w:rsidP="00E42AAD">
      <w:pPr>
        <w:autoSpaceDE w:val="0"/>
        <w:autoSpaceDN w:val="0"/>
        <w:adjustRightInd w:val="0"/>
        <w:spacing w:after="0"/>
        <w:ind w:left="1540" w:hanging="1540"/>
        <w:jc w:val="center"/>
        <w:rPr>
          <w:rFonts w:ascii="Times New Roman" w:hAnsi="Times New Roman"/>
          <w:b/>
          <w:noProof/>
          <w:sz w:val="24"/>
          <w:szCs w:val="24"/>
        </w:rPr>
      </w:pPr>
      <w:r>
        <w:rPr>
          <w:rFonts w:ascii="Times New Roman" w:hAnsi="Times New Roman"/>
          <w:b/>
          <w:noProof/>
          <w:sz w:val="24"/>
          <w:szCs w:val="24"/>
        </w:rPr>
        <w:pict>
          <v:shape id="Рисунок 22" o:spid="_x0000_i1034" type="#_x0000_t75" style="width:465pt;height:179.25pt;visibility:visible">
            <v:imagedata r:id="rId13" o:title="" croptop="2278f" cropbottom="34752f" cropleft="1389f" cropright="23323f"/>
          </v:shape>
        </w:pict>
      </w:r>
    </w:p>
    <w:p w:rsidR="00AD3BDF" w:rsidRDefault="00C44F3F" w:rsidP="00E42AAD">
      <w:pPr>
        <w:tabs>
          <w:tab w:val="left" w:pos="550"/>
        </w:tabs>
        <w:autoSpaceDE w:val="0"/>
        <w:autoSpaceDN w:val="0"/>
        <w:adjustRightInd w:val="0"/>
        <w:spacing w:after="0"/>
        <w:ind w:left="1540" w:hanging="1540"/>
        <w:jc w:val="center"/>
        <w:rPr>
          <w:rFonts w:ascii="Times New Roman" w:hAnsi="Times New Roman"/>
          <w:b/>
          <w:sz w:val="24"/>
          <w:szCs w:val="24"/>
        </w:rPr>
      </w:pPr>
      <w:r>
        <w:rPr>
          <w:rFonts w:ascii="Times New Roman" w:hAnsi="Times New Roman"/>
          <w:b/>
          <w:noProof/>
          <w:sz w:val="24"/>
          <w:szCs w:val="24"/>
        </w:rPr>
        <w:pict>
          <v:shape id="_x0000_i1035" type="#_x0000_t75" style="width:465pt;height:2in;visibility:visible">
            <v:imagedata r:id="rId13" o:title="" croptop="39325f" cropbottom="4402f" cropleft="1389f" cropright="23323f"/>
          </v:shape>
        </w:pict>
      </w:r>
    </w:p>
    <w:p w:rsidR="00AD3BDF" w:rsidRDefault="00C44F3F" w:rsidP="00E42AAD">
      <w:pPr>
        <w:autoSpaceDE w:val="0"/>
        <w:autoSpaceDN w:val="0"/>
        <w:adjustRightInd w:val="0"/>
        <w:spacing w:after="0"/>
        <w:jc w:val="center"/>
        <w:rPr>
          <w:rFonts w:ascii="Times New Roman" w:hAnsi="Times New Roman"/>
          <w:b/>
          <w:noProof/>
          <w:sz w:val="24"/>
          <w:szCs w:val="24"/>
        </w:rPr>
      </w:pPr>
      <w:r>
        <w:rPr>
          <w:rFonts w:ascii="Times New Roman" w:hAnsi="Times New Roman"/>
          <w:b/>
          <w:noProof/>
          <w:sz w:val="24"/>
          <w:szCs w:val="24"/>
        </w:rPr>
        <w:lastRenderedPageBreak/>
        <w:pict>
          <v:shape id="Рисунок 25" o:spid="_x0000_i1036" type="#_x0000_t75" style="width:470.25pt;height:120pt;visibility:visible">
            <v:imagedata r:id="rId14" o:title="" croptop="2421f" cropbottom="46473f" cropleft="1051f" cropright="23385f"/>
          </v:shape>
        </w:pict>
      </w:r>
      <w:r>
        <w:rPr>
          <w:rFonts w:ascii="Times New Roman" w:hAnsi="Times New Roman"/>
          <w:b/>
          <w:noProof/>
          <w:sz w:val="24"/>
          <w:szCs w:val="24"/>
        </w:rPr>
        <w:pict>
          <v:shape id="_x0000_i1037" type="#_x0000_t75" style="width:470.25pt;height:191.25pt;visibility:visible">
            <v:imagedata r:id="rId14" o:title="" croptop="35715f" cropbottom="3649f" cropleft="1051f" cropright="23385f"/>
          </v:shape>
        </w:pict>
      </w:r>
    </w:p>
    <w:p w:rsidR="00AD3BDF" w:rsidRDefault="00C44F3F" w:rsidP="00E42AAD">
      <w:pPr>
        <w:tabs>
          <w:tab w:val="left" w:pos="220"/>
        </w:tabs>
        <w:autoSpaceDE w:val="0"/>
        <w:autoSpaceDN w:val="0"/>
        <w:adjustRightInd w:val="0"/>
        <w:spacing w:after="0"/>
        <w:ind w:left="1650" w:hanging="1650"/>
        <w:jc w:val="center"/>
        <w:rPr>
          <w:rFonts w:ascii="Times New Roman" w:hAnsi="Times New Roman"/>
          <w:b/>
          <w:sz w:val="24"/>
          <w:szCs w:val="24"/>
        </w:rPr>
      </w:pPr>
      <w:r>
        <w:rPr>
          <w:rFonts w:ascii="Times New Roman" w:hAnsi="Times New Roman"/>
          <w:b/>
          <w:noProof/>
          <w:sz w:val="24"/>
          <w:szCs w:val="24"/>
        </w:rPr>
        <w:pict>
          <v:shape id="Рисунок 28" o:spid="_x0000_i1038" type="#_x0000_t75" style="width:470.25pt;height:287.25pt;visibility:visible">
            <v:imagedata r:id="rId15" o:title="" croptop="2295f" cropbottom="22166f" cropleft="996f" cropright="23346f"/>
          </v:shape>
        </w:pict>
      </w:r>
    </w:p>
    <w:p w:rsidR="00AD3BDF" w:rsidRDefault="00AD3BDF" w:rsidP="00383ECB">
      <w:pPr>
        <w:autoSpaceDE w:val="0"/>
        <w:autoSpaceDN w:val="0"/>
        <w:adjustRightInd w:val="0"/>
        <w:rPr>
          <w:rFonts w:ascii="Times New Roman" w:hAnsi="Times New Roman"/>
          <w:b/>
          <w:bCs/>
          <w:sz w:val="24"/>
          <w:szCs w:val="24"/>
        </w:rPr>
      </w:pPr>
    </w:p>
    <w:p w:rsidR="00AD3BDF" w:rsidRDefault="00AD3BDF" w:rsidP="00692527">
      <w:pPr>
        <w:autoSpaceDE w:val="0"/>
        <w:autoSpaceDN w:val="0"/>
        <w:adjustRightInd w:val="0"/>
        <w:jc w:val="center"/>
        <w:rPr>
          <w:rFonts w:ascii="Times New Roman" w:hAnsi="Times New Roman"/>
          <w:b/>
          <w:bCs/>
          <w:sz w:val="24"/>
          <w:szCs w:val="24"/>
        </w:rPr>
      </w:pPr>
      <w:r>
        <w:rPr>
          <w:rFonts w:ascii="Times New Roman" w:hAnsi="Times New Roman"/>
          <w:b/>
          <w:bCs/>
          <w:sz w:val="24"/>
          <w:szCs w:val="24"/>
        </w:rPr>
        <w:t>Геометрия 10 -11 класс</w:t>
      </w:r>
    </w:p>
    <w:tbl>
      <w:tblPr>
        <w:tblW w:w="10207"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26"/>
        <w:gridCol w:w="8081"/>
      </w:tblGrid>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p>
        </w:tc>
        <w:tc>
          <w:tcPr>
            <w:tcW w:w="8081"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Характеристика видов деятельности</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 xml:space="preserve">1. Введение (аксиомы стереометрии и их следствия) (3 </w:t>
            </w:r>
            <w:r w:rsidRPr="00E130FF">
              <w:rPr>
                <w:rFonts w:ascii="Times New Roman" w:hAnsi="Times New Roman"/>
                <w:b/>
                <w:sz w:val="24"/>
                <w:szCs w:val="24"/>
              </w:rPr>
              <w:lastRenderedPageBreak/>
              <w:t>ч)</w:t>
            </w:r>
          </w:p>
          <w:p w:rsidR="00692527" w:rsidRDefault="00692527" w:rsidP="00E130FF">
            <w:pPr>
              <w:spacing w:after="0" w:line="240" w:lineRule="auto"/>
              <w:rPr>
                <w:rFonts w:ascii="Times New Roman" w:hAnsi="Times New Roman"/>
                <w:b/>
                <w:sz w:val="24"/>
                <w:szCs w:val="24"/>
              </w:rPr>
            </w:pPr>
          </w:p>
          <w:p w:rsidR="00AD3BDF" w:rsidRPr="00692527" w:rsidRDefault="00AD3BDF" w:rsidP="00692527">
            <w:pPr>
              <w:jc w:val="right"/>
              <w:rPr>
                <w:rFonts w:ascii="Times New Roman" w:hAnsi="Times New Roman"/>
                <w:sz w:val="24"/>
                <w:szCs w:val="24"/>
              </w:rPr>
            </w:pP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lastRenderedPageBreak/>
              <w:t>Умение использовать учащимися основных свойств и способов заданий плоскости на базе групп аксиом стереометрии и их следствий; сформировать представления учащихся об основных понятиях и аксиомах стереометрии, познакомить с основными пространственными фигурами и моделированием многогранников;</w:t>
            </w:r>
          </w:p>
          <w:p w:rsidR="00AD3BDF" w:rsidRPr="001F16E1" w:rsidRDefault="00AD3BDF" w:rsidP="00E130FF">
            <w:pPr>
              <w:spacing w:after="0" w:line="240" w:lineRule="auto"/>
              <w:rPr>
                <w:rFonts w:ascii="Times New Roman" w:hAnsi="Times New Roman"/>
              </w:rPr>
            </w:pPr>
          </w:p>
          <w:p w:rsidR="00AD3BDF" w:rsidRPr="001F16E1" w:rsidRDefault="00AD3BDF" w:rsidP="002E773B">
            <w:pPr>
              <w:spacing w:after="0" w:line="240" w:lineRule="auto"/>
              <w:rPr>
                <w:rFonts w:ascii="Times New Roman" w:hAnsi="Times New Roman"/>
              </w:rPr>
            </w:pPr>
            <w:r w:rsidRPr="001F16E1">
              <w:rPr>
                <w:rFonts w:ascii="Times New Roman" w:hAnsi="Times New Roman"/>
              </w:rPr>
              <w:lastRenderedPageBreak/>
              <w:t>учитывать правило в планировании и контроле способа решения, оценивать правильность выполнения действия на уровне адекватной ретроспективной оценки;</w:t>
            </w:r>
          </w:p>
          <w:p w:rsidR="00AD3BDF" w:rsidRPr="001F16E1" w:rsidRDefault="00AD3BDF" w:rsidP="002E773B">
            <w:pPr>
              <w:spacing w:after="0" w:line="240" w:lineRule="auto"/>
              <w:rPr>
                <w:rFonts w:ascii="Times New Roman" w:hAnsi="Times New Roman"/>
              </w:rPr>
            </w:pPr>
          </w:p>
          <w:p w:rsidR="00AD3BDF" w:rsidRPr="001F16E1" w:rsidRDefault="00AD3BDF" w:rsidP="002E773B">
            <w:pPr>
              <w:spacing w:after="0" w:line="240" w:lineRule="auto"/>
              <w:rPr>
                <w:rFonts w:ascii="Times New Roman" w:hAnsi="Times New Roman"/>
                <w:b/>
              </w:rPr>
            </w:pPr>
            <w:r w:rsidRPr="001F16E1">
              <w:rPr>
                <w:rFonts w:ascii="Times New Roman" w:hAnsi="Times New Roman"/>
              </w:rPr>
              <w:t>договариваться и приходить к общему решению совместной деятельности, в том числе в ситуации столкновения интересов и сотрудничества.</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2. Параллельность прямых и плоскостей (15 ч)</w:t>
            </w:r>
          </w:p>
          <w:p w:rsidR="00AD3BDF" w:rsidRPr="00E130FF" w:rsidRDefault="00AD3BDF" w:rsidP="00E130FF">
            <w:pPr>
              <w:spacing w:after="0" w:line="240" w:lineRule="auto"/>
              <w:rPr>
                <w:rFonts w:ascii="Times New Roman" w:hAnsi="Times New Roman"/>
                <w:b/>
                <w:sz w:val="24"/>
                <w:szCs w:val="24"/>
              </w:rPr>
            </w:pPr>
          </w:p>
          <w:p w:rsidR="00AD3BDF" w:rsidRPr="00E130FF" w:rsidRDefault="00AD3BDF" w:rsidP="00E130FF">
            <w:pPr>
              <w:spacing w:after="0" w:line="240" w:lineRule="auto"/>
              <w:rPr>
                <w:b/>
                <w:sz w:val="24"/>
                <w:szCs w:val="24"/>
              </w:rPr>
            </w:pP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  Умение применять  знания о параллельности прямых и плоскостей в пространстве; сформировать представления учащихся о понятии параллельности и о взаимном расположении прямых и плоскостей в пространстве, систематически изучить свойства параллельных прямых и плоскостей, познакомить с понятиями вектора, параллельного переноса, параллельного проектирования, изображать пространственные фигуры на плоскости в параллельной проекции.</w:t>
            </w:r>
          </w:p>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    С помощью модели многогранников решение задач на свойства параллельности.</w:t>
            </w:r>
          </w:p>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 При решении задач применение метода изображения пространственных фигур, основанном на параллельном проектировании, получают необходимые практические навыки по изображению пространственных фигур на плоскости. Для углубленного изучения могут служить задачи на построение сечений многогранников плоскостью.</w:t>
            </w:r>
          </w:p>
          <w:p w:rsidR="00AD3BDF" w:rsidRPr="001F16E1" w:rsidRDefault="00AD3BDF" w:rsidP="00E130FF">
            <w:pPr>
              <w:spacing w:after="0" w:line="240" w:lineRule="auto"/>
              <w:jc w:val="center"/>
              <w:rPr>
                <w:rFonts w:ascii="Times New Roman" w:hAnsi="Times New Roman"/>
                <w:b/>
              </w:rPr>
            </w:pPr>
          </w:p>
        </w:tc>
      </w:tr>
      <w:tr w:rsidR="00AD3BDF" w:rsidRPr="00E130FF" w:rsidTr="00E42AAD">
        <w:tc>
          <w:tcPr>
            <w:tcW w:w="2126" w:type="dxa"/>
          </w:tcPr>
          <w:p w:rsidR="00AD3BDF" w:rsidRPr="00E130FF" w:rsidRDefault="00692527" w:rsidP="00E130FF">
            <w:pPr>
              <w:spacing w:after="0" w:line="240" w:lineRule="auto"/>
              <w:rPr>
                <w:rFonts w:ascii="Times New Roman" w:hAnsi="Times New Roman"/>
                <w:b/>
                <w:sz w:val="24"/>
                <w:szCs w:val="24"/>
              </w:rPr>
            </w:pPr>
            <w:r>
              <w:rPr>
                <w:rFonts w:ascii="Times New Roman" w:hAnsi="Times New Roman"/>
                <w:b/>
                <w:sz w:val="24"/>
                <w:szCs w:val="24"/>
              </w:rPr>
              <w:t xml:space="preserve">3. </w:t>
            </w:r>
            <w:r w:rsidR="00AD3BDF" w:rsidRPr="00E130FF">
              <w:rPr>
                <w:rFonts w:ascii="Times New Roman" w:hAnsi="Times New Roman"/>
                <w:b/>
                <w:sz w:val="24"/>
                <w:szCs w:val="24"/>
              </w:rPr>
              <w:t>Перпендикулярность прямых и плоскостей (17 ч)</w:t>
            </w:r>
          </w:p>
          <w:p w:rsidR="00AD3BDF" w:rsidRPr="00E130FF" w:rsidRDefault="00AD3BDF" w:rsidP="00E130FF">
            <w:pPr>
              <w:spacing w:after="0" w:line="240" w:lineRule="auto"/>
              <w:rPr>
                <w:b/>
                <w:sz w:val="24"/>
                <w:szCs w:val="24"/>
              </w:rPr>
            </w:pP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Угол между прямыми в пространстве. Перпендикулярность прямых. Перпендикулярность прямой и плоскости. Признак перпендикулярности прямой и плоскости. Ортогональное проектирование. Перпендикуляр и наклонная. Угол между прямой и плоскостью. Двугранный угол. Линейный угол двугранного  угла. Перпендикулярность плоскостей. Признак перпендикулярности  двух плоскостей. Расстояние между точками, прямыми и плоскостями. </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Знания о перпендикулярности прямых и плоскостей в пространстве; ввести понятие углов между прямыми и плоскостями; сформировать представления учащихся о понятиях перпендикулярности прямых и плоскостей в пространстве, систематически изучить свойства перпендикулярных прямых и плоскостей, познакомить с понятием центрального проектирования и научить изображать пространственные фигуры на плоскости в центральной проекции.</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В качестве дополнительного материала учащиеся знакомятся с методом изображения пространственных фигур, основанном на центральном проектировании. Они узнают, что центральное проектирование используется не только в геометрии, но и в живописи, фотографии и т.д., что восприятие человеком окружающих предметов посредством зрения осуществляется по законам центрального проектирования. Учащиеся получают необходимые практические навыки по изображению пространственных фигур на плоскости в центральной проекции.</w:t>
            </w:r>
          </w:p>
          <w:p w:rsidR="00AD3BDF" w:rsidRPr="001F16E1" w:rsidRDefault="00AD3BDF" w:rsidP="00E130FF">
            <w:pPr>
              <w:spacing w:after="0" w:line="240" w:lineRule="auto"/>
              <w:jc w:val="center"/>
              <w:rPr>
                <w:rFonts w:ascii="Times New Roman" w:hAnsi="Times New Roman"/>
                <w:b/>
              </w:rPr>
            </w:pP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4. Многогранники (18 ч)</w:t>
            </w:r>
          </w:p>
          <w:p w:rsidR="00AD3BDF" w:rsidRPr="00E130FF" w:rsidRDefault="00AD3BDF" w:rsidP="00E130FF">
            <w:pPr>
              <w:spacing w:after="0" w:line="240" w:lineRule="auto"/>
              <w:rPr>
                <w:b/>
                <w:sz w:val="24"/>
                <w:szCs w:val="24"/>
              </w:rPr>
            </w:pP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Многогранные углы. Выпуклые многогранники и их свойства. Правильные многогранники. </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Решение задач об основных видах многогранников и их свойствах; рассмотрение правильных многогранников; понятия многогранного угла и выпуклого многогранника. Применять теорему Эйлера и ее приложения к решению задач. Использовать представления о правильных, полуправильных и звездчатых многогранниках, показывать проявления многогранников в природе в виде кристаллов.</w:t>
            </w:r>
          </w:p>
          <w:p w:rsidR="00AD3BDF" w:rsidRPr="00692527" w:rsidRDefault="00AD3BDF" w:rsidP="00692527">
            <w:pPr>
              <w:spacing w:after="0" w:line="240" w:lineRule="auto"/>
              <w:rPr>
                <w:rFonts w:ascii="Times New Roman" w:hAnsi="Times New Roman"/>
              </w:rPr>
            </w:pPr>
            <w:r w:rsidRPr="001F16E1">
              <w:rPr>
                <w:rFonts w:ascii="Times New Roman" w:hAnsi="Times New Roman"/>
              </w:rPr>
              <w:t xml:space="preserve">Среди пространственных фигур особое значение имеют выпуклые фигуры и, в частности, выпуклые многогранники. Теорема Эйлера о числе вершин, ребер и граней выпуклого многогранника играет важную роль в различных областях математики и ее приложениях. При изучении правильных, полуправильных и звездчатых многогранников следует использовать модели этих многогранников, изготовление которых описано в учебнике, а также графические компьютерные </w:t>
            </w:r>
            <w:r w:rsidRPr="001F16E1">
              <w:rPr>
                <w:rFonts w:ascii="Times New Roman" w:hAnsi="Times New Roman"/>
              </w:rPr>
              <w:lastRenderedPageBreak/>
              <w:t>средства.</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5.Векторы в пространстве (10 ч)</w:t>
            </w:r>
          </w:p>
          <w:p w:rsidR="00AD3BDF" w:rsidRPr="00E130FF" w:rsidRDefault="00AD3BDF" w:rsidP="00E130FF">
            <w:pPr>
              <w:spacing w:after="0" w:line="240" w:lineRule="auto"/>
              <w:rPr>
                <w:b/>
                <w:sz w:val="24"/>
                <w:szCs w:val="24"/>
              </w:rPr>
            </w:pP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Векторы в пространстве. Коллинеарные и компланарные векторы. Параллельный перенос. Параллельное проектирование и его свойства. Параллельные проекции плоских фигур. Изображение пространственных фигур на плоскости. Сечения многогранников. Исторические сведения.</w:t>
            </w:r>
          </w:p>
          <w:p w:rsidR="00AD3BDF" w:rsidRPr="001F16E1" w:rsidRDefault="00AD3BDF" w:rsidP="00E130FF">
            <w:pPr>
              <w:spacing w:after="0" w:line="240" w:lineRule="auto"/>
              <w:rPr>
                <w:rFonts w:ascii="Times New Roman" w:hAnsi="Times New Roman"/>
              </w:rPr>
            </w:pPr>
            <w:r w:rsidRPr="001F16E1">
              <w:rPr>
                <w:rFonts w:ascii="Times New Roman" w:hAnsi="Times New Roman"/>
              </w:rPr>
              <w:t>Применение  в базовой школе материал о векторах на плоскости; понятие вектора в пространстве; рассмотреть основные операции над векторами.</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Решение задач векторным методом.</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6. «Метод координат в пространстве»</w:t>
            </w: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xml:space="preserve">Иметь представление: о прямоугольной системе координат в пространстве, координатном и векторном методах решения простейших задач, связи между координатами векторов и координатами точек, о формуле для вычисления углов между векторами, скалярное произведение векторов, центральной симметрии, осевой симметрии, зеркальной симметрии, параллельном переносе. </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Овладеть умением: решать задачи на нахождение координат точек, применять координатный и векторный методы к решению задач на нахождение длин отрезков и углов между прямыми и векторами в пространстве, применять формулы для решения несложных задач, решать задачи на нахождение скалярного произведения векторов, вычислять угол между векторами в пространстве, решать несложные задачи в координатах.</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представлений: о прямоугольной системе координат в пространстве, координатном и векторном методах решения простейших задач, связи между координатами векторов и координатами точек.</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умений: решать задачи на нахождение координат точек, на нахождение скалярного произведения векторов, осуществлять преобразования симметрии в пространстве и решать задачи.</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овладения умением: применять координатный и векторный методы к решению задач на нахождение длин отрезков и углов между прямыми и векторами в пространстве, проводить доказательные рассуждения в ходе решения стереометрических задач.</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b/>
              </w:rPr>
            </w:pPr>
            <w:r w:rsidRPr="001F16E1">
              <w:rPr>
                <w:rFonts w:ascii="Times New Roman" w:hAnsi="Times New Roman"/>
              </w:rPr>
              <w:t>- Для овладения: навыками применять формулы для решения несложных задач.</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7. «Цилиндр, Конус, Шар»</w:t>
            </w: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Иметь представление: о телах вращение (цилиндре, конусе, сфера и шар), формулах вычисления площади поверхности цилиндра и площадь поверхности  конуса. усеченного конуса, сферы и шара, уравнение сферы, взаимным расположением сферы и плоскости, касательной плоскости к сфере, формуле вычисления поверхности сферы, об основных многогранниках, чертеже по условию задачи, теоремах.</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Овладеть умением: применять формулы площади полной поверхности цилиндра и конуса к решению задач на доказательство, находить площади поверхностей тел вращение, применять формулы площади полной поверхности цилиндра к решению задач на вычисление, применять формулы для решения простейших задач на нахождении площади поверхности усеченного конуса, на составление уравнений сферы, изображать основные многогранники, основные тела вращения, выполнять чертежи по условиям задачи и решать простейшие задачи.</w:t>
            </w: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представлений: о телах вращения (цилиндре , конусе), формулах вычисления площади поверхности цилиндра и площади поверхности конуса.</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умений: применять формулы площади полной поверхности цилиндра и конуса к решению задач на доказательство.</w:t>
            </w:r>
          </w:p>
          <w:p w:rsidR="00AD3BDF" w:rsidRPr="001F16E1" w:rsidRDefault="00AD3BDF" w:rsidP="00E130FF">
            <w:pPr>
              <w:spacing w:after="0" w:line="240" w:lineRule="auto"/>
              <w:rPr>
                <w:rFonts w:ascii="Times New Roman" w:hAnsi="Times New Roman"/>
              </w:rPr>
            </w:pPr>
          </w:p>
          <w:p w:rsidR="00AD3BDF" w:rsidRPr="00692527" w:rsidRDefault="00AD3BDF" w:rsidP="00E130FF">
            <w:pPr>
              <w:spacing w:after="0" w:line="240" w:lineRule="auto"/>
              <w:rPr>
                <w:rFonts w:ascii="Times New Roman" w:hAnsi="Times New Roman"/>
              </w:rPr>
            </w:pPr>
            <w:r w:rsidRPr="001F16E1">
              <w:rPr>
                <w:rFonts w:ascii="Times New Roman" w:hAnsi="Times New Roman"/>
              </w:rPr>
              <w:lastRenderedPageBreak/>
              <w:t>- Для овладением умением:  находить площади поверхностей тел вращения, для овладения навыками применять формулы площади полной поверхности цилиндра, усеченного конуса, к решению задач на вычисление, применять формулы для решения простейших задач на составление уравнений сферы, изображать основные многогранники и тела вращения, выполнять чертежи по условиям задачи и решать простейшие задачи.</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8. «Объемы тел»</w:t>
            </w: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Иметь представление: о понятии объема многогранника и тел вращения, формулах вычисления объема прямоугольного параллелепипеда, объема прямой и наклонной призмы, объема цилиндра, пирамиды и конуса, объема шара, объема шарового сегмента, слоя  и сектора, площади сферы.</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Овладеть умением: применять формулы объема прямоугольного параллелепипеда, прямой и наклонной призмы и цилиндра, пирамиды и конуса, площади сферы, объема шара, объема шарового сегмента, слоя и сектора, к решению задач на вычисление, проводить доказательные рассуждения  в ходе решения стереометрических задач, применять формулы к решению задач на доказательство, находить объемы тел с использованием определенного интеграла в несложных случаях.</w:t>
            </w: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представлений: объема многогранника и тела вращения, о формулах вычисления объемов всех изученных тел.</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формирование умений: применять формулы объемов тел к решению задач на вычисление и доказательства.</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овладения навыками: применять формулу объемов тел к решению задач на доказательство, находить объем тел с использованием определенного интеграла в несложных случаях.</w:t>
            </w:r>
          </w:p>
          <w:p w:rsidR="00AD3BDF" w:rsidRPr="001F16E1" w:rsidRDefault="00AD3BDF" w:rsidP="00E130FF">
            <w:pPr>
              <w:spacing w:after="0" w:line="240" w:lineRule="auto"/>
              <w:rPr>
                <w:rFonts w:ascii="Times New Roman" w:hAnsi="Times New Roman"/>
              </w:rPr>
            </w:pPr>
          </w:p>
          <w:p w:rsidR="00AD3BDF" w:rsidRPr="00692527" w:rsidRDefault="00AD3BDF" w:rsidP="00E130FF">
            <w:pPr>
              <w:spacing w:after="0" w:line="240" w:lineRule="auto"/>
              <w:rPr>
                <w:rFonts w:ascii="Times New Roman" w:hAnsi="Times New Roman"/>
              </w:rPr>
            </w:pPr>
            <w:r w:rsidRPr="001F16E1">
              <w:rPr>
                <w:rFonts w:ascii="Times New Roman" w:hAnsi="Times New Roman"/>
              </w:rPr>
              <w:t xml:space="preserve">, договариваться и приходить к общему решению совместной деятельности. </w:t>
            </w:r>
          </w:p>
        </w:tc>
      </w:tr>
      <w:tr w:rsidR="00AD3BDF" w:rsidRPr="00E130FF" w:rsidTr="00E42AAD">
        <w:tc>
          <w:tcPr>
            <w:tcW w:w="2126" w:type="dxa"/>
          </w:tcPr>
          <w:p w:rsidR="00AD3BDF" w:rsidRPr="00E130FF" w:rsidRDefault="00AD3BDF" w:rsidP="00E130FF">
            <w:pPr>
              <w:spacing w:after="0" w:line="240" w:lineRule="auto"/>
              <w:rPr>
                <w:rFonts w:ascii="Times New Roman" w:hAnsi="Times New Roman"/>
                <w:b/>
                <w:sz w:val="24"/>
                <w:szCs w:val="24"/>
              </w:rPr>
            </w:pPr>
            <w:r w:rsidRPr="00E130FF">
              <w:rPr>
                <w:rFonts w:ascii="Times New Roman" w:hAnsi="Times New Roman"/>
                <w:b/>
                <w:sz w:val="24"/>
                <w:szCs w:val="24"/>
              </w:rPr>
              <w:t>9. «Обобщающее повторение курса геометрии 10-11 класса»</w:t>
            </w:r>
          </w:p>
        </w:tc>
        <w:tc>
          <w:tcPr>
            <w:tcW w:w="8081" w:type="dxa"/>
          </w:tcPr>
          <w:p w:rsidR="00AD3BDF" w:rsidRPr="001F16E1" w:rsidRDefault="00AD3BDF" w:rsidP="00E130FF">
            <w:pPr>
              <w:spacing w:after="0" w:line="240" w:lineRule="auto"/>
              <w:rPr>
                <w:rFonts w:ascii="Times New Roman" w:hAnsi="Times New Roman"/>
              </w:rPr>
            </w:pPr>
            <w:r w:rsidRPr="001F16E1">
              <w:rPr>
                <w:rFonts w:ascii="Times New Roman" w:hAnsi="Times New Roman"/>
              </w:rPr>
              <w:t>- Овладеть умением: использовать приобретенные знания и умения в практической деятельности повседневной жизни для исследования несложных практических ситуаций на основе изученных формул и свойств тел, вычисление площадей  поверхностей пространственных тел при решении практических задач, используя при необходимости справочники и вычислительные устройства.</w:t>
            </w: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обобщения и систематизации: курса геометрии за 10-11класс при решении заданий повышенной сложности по всему курсу геометрии.</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формирования понимания: возможности использования приобретенных знаний и умений в практической деятельности и повседневной жизни.</w:t>
            </w:r>
          </w:p>
          <w:p w:rsidR="00AD3BDF" w:rsidRPr="001F16E1" w:rsidRDefault="00AD3BDF" w:rsidP="00E130FF">
            <w:pPr>
              <w:spacing w:after="0" w:line="240" w:lineRule="auto"/>
              <w:rPr>
                <w:rFonts w:ascii="Times New Roman" w:hAnsi="Times New Roman"/>
              </w:rPr>
            </w:pPr>
          </w:p>
          <w:p w:rsidR="00AD3BDF" w:rsidRPr="001F16E1" w:rsidRDefault="00AD3BDF" w:rsidP="00E130FF">
            <w:pPr>
              <w:spacing w:after="0" w:line="240" w:lineRule="auto"/>
              <w:rPr>
                <w:rFonts w:ascii="Times New Roman" w:hAnsi="Times New Roman"/>
              </w:rPr>
            </w:pPr>
            <w:r w:rsidRPr="001F16E1">
              <w:rPr>
                <w:rFonts w:ascii="Times New Roman" w:hAnsi="Times New Roman"/>
              </w:rPr>
              <w:t>- Для формирование умений: для интегрирования в личный опыт новой , в том числе самостоятельно полученной информации.</w:t>
            </w:r>
          </w:p>
        </w:tc>
      </w:tr>
    </w:tbl>
    <w:p w:rsidR="00AD3BDF" w:rsidRPr="007434F4" w:rsidRDefault="00AD3BDF" w:rsidP="00DE2BF8">
      <w:pPr>
        <w:tabs>
          <w:tab w:val="left" w:pos="0"/>
        </w:tabs>
        <w:autoSpaceDE w:val="0"/>
        <w:autoSpaceDN w:val="0"/>
        <w:adjustRightInd w:val="0"/>
        <w:spacing w:after="0"/>
        <w:jc w:val="both"/>
        <w:rPr>
          <w:rFonts w:ascii="Times New Roman" w:hAnsi="Times New Roman"/>
          <w:b/>
          <w:sz w:val="24"/>
          <w:szCs w:val="24"/>
        </w:rPr>
      </w:pPr>
    </w:p>
    <w:p w:rsidR="00692527" w:rsidRDefault="00692527" w:rsidP="00CC1BE6">
      <w:pPr>
        <w:tabs>
          <w:tab w:val="left" w:pos="705"/>
        </w:tabs>
        <w:autoSpaceDE w:val="0"/>
        <w:autoSpaceDN w:val="0"/>
        <w:adjustRightInd w:val="0"/>
        <w:spacing w:after="0"/>
        <w:ind w:firstLine="705"/>
        <w:jc w:val="both"/>
        <w:rPr>
          <w:rFonts w:ascii="Times New Roman" w:hAnsi="Times New Roman"/>
          <w:b/>
          <w:sz w:val="24"/>
          <w:szCs w:val="24"/>
        </w:rPr>
      </w:pP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b/>
          <w:sz w:val="24"/>
          <w:szCs w:val="24"/>
        </w:rPr>
      </w:pPr>
      <w:r w:rsidRPr="007434F4">
        <w:rPr>
          <w:rFonts w:ascii="Times New Roman" w:hAnsi="Times New Roman"/>
          <w:b/>
          <w:sz w:val="24"/>
          <w:szCs w:val="24"/>
        </w:rPr>
        <w:t>7. Описание учебно-методического и материально-технического обеспечения образовательного процесса.</w:t>
      </w:r>
    </w:p>
    <w:p w:rsidR="00AD3BDF" w:rsidRPr="007434F4" w:rsidRDefault="00AD3BDF" w:rsidP="00555993">
      <w:pPr>
        <w:tabs>
          <w:tab w:val="right" w:leader="underscore" w:pos="9645"/>
        </w:tabs>
        <w:autoSpaceDE w:val="0"/>
        <w:autoSpaceDN w:val="0"/>
        <w:adjustRightInd w:val="0"/>
        <w:spacing w:before="75" w:after="0" w:line="249" w:lineRule="auto"/>
        <w:ind w:firstLine="360"/>
        <w:jc w:val="both"/>
        <w:rPr>
          <w:rFonts w:ascii="Times New Roman" w:hAnsi="Times New Roman"/>
          <w:b/>
          <w:bCs/>
          <w:sz w:val="24"/>
          <w:szCs w:val="24"/>
        </w:rPr>
      </w:pPr>
      <w:r w:rsidRPr="007434F4">
        <w:rPr>
          <w:rFonts w:ascii="Times New Roman" w:hAnsi="Times New Roman"/>
          <w:b/>
          <w:bCs/>
          <w:sz w:val="24"/>
          <w:szCs w:val="24"/>
        </w:rPr>
        <w:t>Календарно-тематический план ориентирован на использование учебно-методического комплекса:</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1. </w:t>
      </w:r>
      <w:r w:rsidRPr="007434F4">
        <w:rPr>
          <w:rFonts w:ascii="Times New Roman" w:hAnsi="Times New Roman"/>
          <w:i/>
          <w:iCs/>
          <w:sz w:val="24"/>
          <w:szCs w:val="24"/>
        </w:rPr>
        <w:t>Мордкович, А. Г.</w:t>
      </w:r>
      <w:r w:rsidRPr="007434F4">
        <w:rPr>
          <w:rFonts w:ascii="Times New Roman" w:hAnsi="Times New Roman"/>
          <w:sz w:val="24"/>
          <w:szCs w:val="24"/>
        </w:rPr>
        <w:t xml:space="preserve"> Алгебра и начала математического анализа. 10–11 классы : в 2 ч. Ч. 1 : учеб. для учащихся общеобразоват. учреждений (базовый уровень) / А. Г. Мордкович.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2. </w:t>
      </w:r>
      <w:r w:rsidRPr="007434F4">
        <w:rPr>
          <w:rFonts w:ascii="Times New Roman" w:hAnsi="Times New Roman"/>
          <w:i/>
          <w:iCs/>
          <w:sz w:val="24"/>
          <w:szCs w:val="24"/>
        </w:rPr>
        <w:t xml:space="preserve">Мордкович, А. Г. </w:t>
      </w:r>
      <w:r w:rsidRPr="007434F4">
        <w:rPr>
          <w:rFonts w:ascii="Times New Roman" w:hAnsi="Times New Roman"/>
          <w:sz w:val="24"/>
          <w:szCs w:val="24"/>
        </w:rPr>
        <w:t>Алгебра и начала математического анализа. 10–11 классы : в 2 ч. Ч. 2 : задачник для учащихся общеобразоват. учреждений (базовый уровень) / А. Г. Мордкович [и др.] ; под ред. А. Г. Мордковича.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3. </w:t>
      </w:r>
      <w:r w:rsidRPr="007434F4">
        <w:rPr>
          <w:rFonts w:ascii="Times New Roman" w:hAnsi="Times New Roman"/>
          <w:i/>
          <w:iCs/>
          <w:sz w:val="24"/>
          <w:szCs w:val="24"/>
        </w:rPr>
        <w:t>Мордкович, А. Г.</w:t>
      </w:r>
      <w:r w:rsidRPr="007434F4">
        <w:rPr>
          <w:rFonts w:ascii="Times New Roman" w:hAnsi="Times New Roman"/>
          <w:sz w:val="24"/>
          <w:szCs w:val="24"/>
        </w:rPr>
        <w:t xml:space="preserve"> Алгебра и начала математического анализа. 10–11 классы : методическое пособие для учителя / А. Г. Мордкович, В. П. Семенов.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lastRenderedPageBreak/>
        <w:t>4. </w:t>
      </w:r>
      <w:r w:rsidRPr="007434F4">
        <w:rPr>
          <w:rFonts w:ascii="Times New Roman" w:hAnsi="Times New Roman"/>
          <w:i/>
          <w:iCs/>
          <w:sz w:val="24"/>
          <w:szCs w:val="24"/>
        </w:rPr>
        <w:t>Александрова, Л. А.</w:t>
      </w:r>
      <w:r w:rsidRPr="007434F4">
        <w:rPr>
          <w:rFonts w:ascii="Times New Roman" w:hAnsi="Times New Roman"/>
          <w:sz w:val="24"/>
          <w:szCs w:val="24"/>
        </w:rPr>
        <w:t xml:space="preserve"> Алгебра и начала математического анализа. 10 класс : самостоятельные работы / Л. А. Александрова ; под ред. А. Г. Мордковича.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5. </w:t>
      </w:r>
      <w:r w:rsidRPr="007434F4">
        <w:rPr>
          <w:rFonts w:ascii="Times New Roman" w:hAnsi="Times New Roman"/>
          <w:i/>
          <w:iCs/>
          <w:sz w:val="24"/>
          <w:szCs w:val="24"/>
        </w:rPr>
        <w:t>Александрова, Л. А.</w:t>
      </w:r>
      <w:r w:rsidRPr="007434F4">
        <w:rPr>
          <w:rFonts w:ascii="Times New Roman" w:hAnsi="Times New Roman"/>
          <w:sz w:val="24"/>
          <w:szCs w:val="24"/>
        </w:rPr>
        <w:t xml:space="preserve"> Алгебра и начала математического анализа. 11 класс : самостоятельные работы / Л. А. Александрова ; под ред. А. Г. Мордковича.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6. </w:t>
      </w:r>
      <w:r w:rsidRPr="007434F4">
        <w:rPr>
          <w:rFonts w:ascii="Times New Roman" w:hAnsi="Times New Roman"/>
          <w:i/>
          <w:iCs/>
          <w:sz w:val="24"/>
          <w:szCs w:val="24"/>
        </w:rPr>
        <w:t>Глизбург, В. И.</w:t>
      </w:r>
      <w:r w:rsidRPr="007434F4">
        <w:rPr>
          <w:rFonts w:ascii="Times New Roman" w:hAnsi="Times New Roman"/>
          <w:sz w:val="24"/>
          <w:szCs w:val="24"/>
        </w:rPr>
        <w:t xml:space="preserve"> Алгебра и начала математического анализа. 10 класс : контрольные работы (базовый уровень) / В. И. Глизбург. – М. : Мнемозина, 2010.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7. </w:t>
      </w:r>
      <w:r w:rsidRPr="007434F4">
        <w:rPr>
          <w:rFonts w:ascii="Times New Roman" w:hAnsi="Times New Roman"/>
          <w:i/>
          <w:iCs/>
          <w:sz w:val="24"/>
          <w:szCs w:val="24"/>
        </w:rPr>
        <w:t>Глизбург, В. И.</w:t>
      </w:r>
      <w:r w:rsidRPr="007434F4">
        <w:rPr>
          <w:rFonts w:ascii="Times New Roman" w:hAnsi="Times New Roman"/>
          <w:sz w:val="24"/>
          <w:szCs w:val="24"/>
        </w:rPr>
        <w:t xml:space="preserve"> Алгебра и начала математического анализа. 11 класс : контрольные работы (базовый уровень) / В. И. Глизбург. – М. : Мнемозина, 2010.</w:t>
      </w:r>
    </w:p>
    <w:p w:rsidR="00AD3BDF" w:rsidRPr="007434F4" w:rsidRDefault="00AD3BDF" w:rsidP="00692527">
      <w:pPr>
        <w:tabs>
          <w:tab w:val="right" w:leader="underscore" w:pos="9645"/>
        </w:tabs>
        <w:autoSpaceDE w:val="0"/>
        <w:autoSpaceDN w:val="0"/>
        <w:adjustRightInd w:val="0"/>
        <w:spacing w:after="0" w:line="249" w:lineRule="auto"/>
        <w:ind w:firstLine="360"/>
        <w:jc w:val="center"/>
        <w:rPr>
          <w:rFonts w:ascii="Times New Roman" w:hAnsi="Times New Roman"/>
          <w:b/>
          <w:bCs/>
          <w:sz w:val="24"/>
          <w:szCs w:val="24"/>
        </w:rPr>
      </w:pPr>
      <w:r w:rsidRPr="007434F4">
        <w:rPr>
          <w:rFonts w:ascii="Times New Roman" w:hAnsi="Times New Roman"/>
          <w:b/>
          <w:bCs/>
          <w:sz w:val="24"/>
          <w:szCs w:val="24"/>
        </w:rPr>
        <w:t>А также дополнительных пособий:</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b/>
          <w:bCs/>
          <w:sz w:val="24"/>
          <w:szCs w:val="24"/>
        </w:rPr>
      </w:pPr>
      <w:r w:rsidRPr="007434F4">
        <w:rPr>
          <w:rFonts w:ascii="Times New Roman" w:hAnsi="Times New Roman"/>
          <w:b/>
          <w:bCs/>
          <w:sz w:val="24"/>
          <w:szCs w:val="24"/>
        </w:rPr>
        <w:t>для учащихся:</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bookmarkStart w:id="0" w:name="OLE_LINK2"/>
      <w:bookmarkEnd w:id="0"/>
      <w:r w:rsidRPr="007434F4">
        <w:rPr>
          <w:rFonts w:ascii="Times New Roman" w:hAnsi="Times New Roman"/>
          <w:sz w:val="24"/>
          <w:szCs w:val="24"/>
        </w:rPr>
        <w:t xml:space="preserve">1. </w:t>
      </w:r>
      <w:r w:rsidRPr="007434F4">
        <w:rPr>
          <w:rFonts w:ascii="Times New Roman" w:hAnsi="Times New Roman"/>
          <w:i/>
          <w:iCs/>
          <w:sz w:val="24"/>
          <w:szCs w:val="24"/>
        </w:rPr>
        <w:t xml:space="preserve">Дорофеев, Г. В. </w:t>
      </w:r>
      <w:r w:rsidRPr="007434F4">
        <w:rPr>
          <w:rFonts w:ascii="Times New Roman" w:hAnsi="Times New Roman"/>
          <w:sz w:val="24"/>
          <w:szCs w:val="24"/>
        </w:rPr>
        <w:t>Математика. 11 класс : сборник заданий для проведения письменного экзамена за курс средней школы / Г. В. Дорофеев, Г. К. Муравин, Е. А. Седова. – М. : Дрофа, 2008.</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2. </w:t>
      </w:r>
      <w:r w:rsidRPr="007434F4">
        <w:rPr>
          <w:rFonts w:ascii="Times New Roman" w:hAnsi="Times New Roman"/>
          <w:i/>
          <w:iCs/>
          <w:sz w:val="24"/>
          <w:szCs w:val="24"/>
        </w:rPr>
        <w:t>Математика :</w:t>
      </w:r>
      <w:r w:rsidRPr="007434F4">
        <w:rPr>
          <w:rFonts w:ascii="Times New Roman" w:hAnsi="Times New Roman"/>
          <w:sz w:val="24"/>
          <w:szCs w:val="24"/>
        </w:rPr>
        <w:t xml:space="preserve"> тренировочные тематические задания повышенной сложности с ответами для подготовки к ЕГЭ и к другим формам выпускного и вступительного экзаменов / сост. Г. И. Ковалева, Т. И. Бузулина, О. Л. Безрукова, Ю. А. Розка. – Волгоград : Учитель, 2009.</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3. </w:t>
      </w:r>
      <w:r w:rsidRPr="007434F4">
        <w:rPr>
          <w:rFonts w:ascii="Times New Roman" w:hAnsi="Times New Roman"/>
          <w:i/>
          <w:iCs/>
          <w:sz w:val="24"/>
          <w:szCs w:val="24"/>
        </w:rPr>
        <w:t>Математика.</w:t>
      </w:r>
      <w:r w:rsidRPr="007434F4">
        <w:rPr>
          <w:rFonts w:ascii="Times New Roman" w:hAnsi="Times New Roman"/>
          <w:sz w:val="24"/>
          <w:szCs w:val="24"/>
        </w:rPr>
        <w:t xml:space="preserve"> ЕГЭ-2007 : учебно-тренировочные тесты / под ред. Ф. Ф. Лысенко. – Ростов н/Д. : Легион, 2006.</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4. </w:t>
      </w:r>
      <w:r w:rsidRPr="007434F4">
        <w:rPr>
          <w:rFonts w:ascii="Times New Roman" w:hAnsi="Times New Roman"/>
          <w:i/>
          <w:iCs/>
          <w:sz w:val="24"/>
          <w:szCs w:val="24"/>
        </w:rPr>
        <w:t>Математика.</w:t>
      </w:r>
      <w:r w:rsidRPr="007434F4">
        <w:rPr>
          <w:rFonts w:ascii="Times New Roman" w:hAnsi="Times New Roman"/>
          <w:sz w:val="24"/>
          <w:szCs w:val="24"/>
        </w:rPr>
        <w:t xml:space="preserve"> ЕГЭ-2008 : учебно-тренировочные тесты : в 2 ч. / под ред. Ф. Ф. Лысенко. – Ростов н/Д. : Легион, 2008.</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5. </w:t>
      </w:r>
      <w:r w:rsidRPr="007434F4">
        <w:rPr>
          <w:rFonts w:ascii="Times New Roman" w:hAnsi="Times New Roman"/>
          <w:i/>
          <w:iCs/>
          <w:sz w:val="24"/>
          <w:szCs w:val="24"/>
        </w:rPr>
        <w:t>Математика.</w:t>
      </w:r>
      <w:r w:rsidRPr="007434F4">
        <w:rPr>
          <w:rFonts w:ascii="Times New Roman" w:hAnsi="Times New Roman"/>
          <w:sz w:val="24"/>
          <w:szCs w:val="24"/>
        </w:rPr>
        <w:t xml:space="preserve"> ЕГЭ-2009. 10–11 классы : тематические тесты : в 2 ч. / под ред. Ф. Ф. Лысенко. – Ростов н/Д. : Легион, 2009.</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6. </w:t>
      </w:r>
      <w:r w:rsidRPr="007434F4">
        <w:rPr>
          <w:rFonts w:ascii="Times New Roman" w:hAnsi="Times New Roman"/>
          <w:i/>
          <w:iCs/>
          <w:sz w:val="24"/>
          <w:szCs w:val="24"/>
        </w:rPr>
        <w:t xml:space="preserve">Энциклопедия </w:t>
      </w:r>
      <w:r w:rsidRPr="007434F4">
        <w:rPr>
          <w:rFonts w:ascii="Times New Roman" w:hAnsi="Times New Roman"/>
          <w:sz w:val="24"/>
          <w:szCs w:val="24"/>
        </w:rPr>
        <w:t>для детей : в 15 т. Т. 11. Математика / под ред М. Д. Аксенова. – М. : Аванта+, 1998.</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b/>
          <w:bCs/>
          <w:sz w:val="24"/>
          <w:szCs w:val="24"/>
        </w:rPr>
      </w:pPr>
      <w:r w:rsidRPr="007434F4">
        <w:rPr>
          <w:rFonts w:ascii="Times New Roman" w:hAnsi="Times New Roman"/>
          <w:b/>
          <w:bCs/>
          <w:sz w:val="24"/>
          <w:szCs w:val="24"/>
        </w:rPr>
        <w:t>для учителя:</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1. </w:t>
      </w:r>
      <w:r w:rsidRPr="007434F4">
        <w:rPr>
          <w:rFonts w:ascii="Times New Roman" w:hAnsi="Times New Roman"/>
          <w:i/>
          <w:iCs/>
          <w:sz w:val="24"/>
          <w:szCs w:val="24"/>
        </w:rPr>
        <w:t>Башмаков, М. И.</w:t>
      </w:r>
      <w:r w:rsidRPr="007434F4">
        <w:rPr>
          <w:rFonts w:ascii="Times New Roman" w:hAnsi="Times New Roman"/>
          <w:sz w:val="24"/>
          <w:szCs w:val="24"/>
        </w:rPr>
        <w:t xml:space="preserve"> Математика. Практикум по решению задач : учебное пособие для 10–11 классов гуманитарного профиля / М. И. Башмаков. – М. : Просвещение, 2005.</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2. </w:t>
      </w:r>
      <w:r w:rsidRPr="007434F4">
        <w:rPr>
          <w:rFonts w:ascii="Times New Roman" w:hAnsi="Times New Roman"/>
          <w:i/>
          <w:iCs/>
          <w:sz w:val="24"/>
          <w:szCs w:val="24"/>
        </w:rPr>
        <w:t xml:space="preserve">Денищева, Л. О. </w:t>
      </w:r>
      <w:r w:rsidRPr="007434F4">
        <w:rPr>
          <w:rFonts w:ascii="Times New Roman" w:hAnsi="Times New Roman"/>
          <w:sz w:val="24"/>
          <w:szCs w:val="24"/>
        </w:rPr>
        <w:t>Алгебра и начала анализа. 10–11 классы : тематические тесты и зачеты / Л. О. Денищева, Т. А. Корешкова. – М. : Мнемозина, 2008.</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3. </w:t>
      </w:r>
      <w:r w:rsidRPr="007434F4">
        <w:rPr>
          <w:rFonts w:ascii="Times New Roman" w:hAnsi="Times New Roman"/>
          <w:i/>
          <w:iCs/>
          <w:sz w:val="24"/>
          <w:szCs w:val="24"/>
        </w:rPr>
        <w:t xml:space="preserve">Ивлев, Б. И. </w:t>
      </w:r>
      <w:r w:rsidRPr="007434F4">
        <w:rPr>
          <w:rFonts w:ascii="Times New Roman" w:hAnsi="Times New Roman"/>
          <w:sz w:val="24"/>
          <w:szCs w:val="24"/>
        </w:rPr>
        <w:t>Дидактические материалы по алгебре и началам анализа для 11 класса / Б. И. Ивлев, С. И. Саакян, С. И. Шварцбурд. – М., 2000.</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 xml:space="preserve">4. </w:t>
      </w:r>
      <w:r w:rsidRPr="007434F4">
        <w:rPr>
          <w:rFonts w:ascii="Times New Roman" w:hAnsi="Times New Roman"/>
          <w:i/>
          <w:iCs/>
          <w:sz w:val="24"/>
          <w:szCs w:val="24"/>
        </w:rPr>
        <w:t xml:space="preserve">Лукин, Р. Д. </w:t>
      </w:r>
      <w:r w:rsidRPr="007434F4">
        <w:rPr>
          <w:rFonts w:ascii="Times New Roman" w:hAnsi="Times New Roman"/>
          <w:sz w:val="24"/>
          <w:szCs w:val="24"/>
        </w:rPr>
        <w:t>Устные упражнения по алгебре и началам анализа / Р. Д. Лукин, Т. К. Лукина, И. С. Якунина. – М., 1989.</w:t>
      </w:r>
    </w:p>
    <w:p w:rsidR="00AD3BDF" w:rsidRPr="007434F4" w:rsidRDefault="00AD3BDF" w:rsidP="00555993">
      <w:pPr>
        <w:tabs>
          <w:tab w:val="right" w:leader="underscore" w:pos="9645"/>
        </w:tabs>
        <w:autoSpaceDE w:val="0"/>
        <w:autoSpaceDN w:val="0"/>
        <w:adjustRightInd w:val="0"/>
        <w:spacing w:after="0" w:line="249" w:lineRule="auto"/>
        <w:ind w:firstLine="360"/>
        <w:jc w:val="both"/>
        <w:rPr>
          <w:rFonts w:ascii="Times New Roman" w:hAnsi="Times New Roman"/>
          <w:sz w:val="24"/>
          <w:szCs w:val="24"/>
        </w:rPr>
      </w:pPr>
      <w:r w:rsidRPr="007434F4">
        <w:rPr>
          <w:rFonts w:ascii="Times New Roman" w:hAnsi="Times New Roman"/>
          <w:sz w:val="24"/>
          <w:szCs w:val="24"/>
        </w:rPr>
        <w:t>5. </w:t>
      </w:r>
      <w:r w:rsidRPr="007434F4">
        <w:rPr>
          <w:rFonts w:ascii="Times New Roman" w:hAnsi="Times New Roman"/>
          <w:i/>
          <w:iCs/>
          <w:sz w:val="24"/>
          <w:szCs w:val="24"/>
        </w:rPr>
        <w:t>Математика.</w:t>
      </w:r>
      <w:r w:rsidRPr="007434F4">
        <w:rPr>
          <w:rFonts w:ascii="Times New Roman" w:hAnsi="Times New Roman"/>
          <w:sz w:val="24"/>
          <w:szCs w:val="24"/>
        </w:rPr>
        <w:t xml:space="preserve"> Подготовка к ЕГЭ-2007. Вступительные испытания / под ред. Ф. Ф. Лысенко. – Ростов н/Д. : Легион, 2006.</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6. </w:t>
      </w:r>
      <w:r w:rsidRPr="007434F4">
        <w:rPr>
          <w:rFonts w:ascii="Times New Roman" w:hAnsi="Times New Roman"/>
          <w:i/>
          <w:iCs/>
          <w:sz w:val="24"/>
          <w:szCs w:val="24"/>
        </w:rPr>
        <w:t xml:space="preserve">Математика. </w:t>
      </w:r>
      <w:r w:rsidRPr="007434F4">
        <w:rPr>
          <w:rFonts w:ascii="Times New Roman" w:hAnsi="Times New Roman"/>
          <w:sz w:val="24"/>
          <w:szCs w:val="24"/>
        </w:rPr>
        <w:t>Подготовка к ЕГЭ-2008. Вступительные испытания / под ред. Ф. Ф. Лысенко. – Ростов н/Д. : Легион, 2007.</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7. </w:t>
      </w:r>
      <w:r w:rsidRPr="007434F4">
        <w:rPr>
          <w:rFonts w:ascii="Times New Roman" w:hAnsi="Times New Roman"/>
          <w:i/>
          <w:iCs/>
          <w:sz w:val="24"/>
          <w:szCs w:val="24"/>
        </w:rPr>
        <w:t>Математика.</w:t>
      </w:r>
      <w:r w:rsidRPr="007434F4">
        <w:rPr>
          <w:rFonts w:ascii="Times New Roman" w:hAnsi="Times New Roman"/>
          <w:sz w:val="24"/>
          <w:szCs w:val="24"/>
        </w:rPr>
        <w:t xml:space="preserve"> Подготовка к ЕГЭ-2009. Вступительные испытания / под ред. Ф. Ф. Лысенко. – Ростов н/Д. : Легион, 2008.</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8. </w:t>
      </w:r>
      <w:r w:rsidRPr="007434F4">
        <w:rPr>
          <w:rFonts w:ascii="Times New Roman" w:hAnsi="Times New Roman"/>
          <w:i/>
          <w:iCs/>
          <w:sz w:val="24"/>
          <w:szCs w:val="24"/>
        </w:rPr>
        <w:t>Математика.</w:t>
      </w:r>
      <w:r w:rsidRPr="007434F4">
        <w:rPr>
          <w:rFonts w:ascii="Times New Roman" w:hAnsi="Times New Roman"/>
          <w:sz w:val="24"/>
          <w:szCs w:val="24"/>
        </w:rPr>
        <w:t xml:space="preserve"> Подготовка к ЕГЭ-2010 : учебно-тренировочные тесты / под ред. Ф. Ф. Лысенко, С. Ю. Кулабухова. – Ростов н/Д. : Легион, 2010.</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9. </w:t>
      </w:r>
      <w:r w:rsidRPr="007434F4">
        <w:rPr>
          <w:rFonts w:ascii="Times New Roman" w:hAnsi="Times New Roman"/>
          <w:i/>
          <w:iCs/>
          <w:sz w:val="24"/>
          <w:szCs w:val="24"/>
        </w:rPr>
        <w:t>Математика.</w:t>
      </w:r>
      <w:r w:rsidRPr="007434F4">
        <w:rPr>
          <w:rFonts w:ascii="Times New Roman" w:hAnsi="Times New Roman"/>
          <w:sz w:val="24"/>
          <w:szCs w:val="24"/>
        </w:rPr>
        <w:t xml:space="preserve"> Система подготовки к ЕГЭ : анализ, типовые задания, диагностики, тренировочные тесты / авт.-сост. В. Н. Студенецкая. – Волгоград : Учитель, 2011. </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10. </w:t>
      </w:r>
      <w:r w:rsidRPr="007434F4">
        <w:rPr>
          <w:rFonts w:ascii="Times New Roman" w:hAnsi="Times New Roman"/>
          <w:i/>
          <w:iCs/>
          <w:sz w:val="24"/>
          <w:szCs w:val="24"/>
        </w:rPr>
        <w:t>Математика.</w:t>
      </w:r>
      <w:r w:rsidRPr="007434F4">
        <w:rPr>
          <w:rFonts w:ascii="Times New Roman" w:hAnsi="Times New Roman"/>
          <w:sz w:val="24"/>
          <w:szCs w:val="24"/>
        </w:rPr>
        <w:t xml:space="preserve"> Система подготовки к ЕГЭ : анализ, типовые задания, диагностики, тренировочные тесты. Часть С / авт.-сост. И. С. Ганенкова, В. Н. Студенецкая. – Волгоград : Учитель, 2011. </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11. </w:t>
      </w:r>
      <w:r w:rsidRPr="007434F4">
        <w:rPr>
          <w:rFonts w:ascii="Times New Roman" w:hAnsi="Times New Roman"/>
          <w:i/>
          <w:iCs/>
          <w:sz w:val="24"/>
          <w:szCs w:val="24"/>
        </w:rPr>
        <w:t>Математика :</w:t>
      </w:r>
      <w:r w:rsidRPr="007434F4">
        <w:rPr>
          <w:rFonts w:ascii="Times New Roman" w:hAnsi="Times New Roman"/>
          <w:sz w:val="24"/>
          <w:szCs w:val="24"/>
        </w:rPr>
        <w:t xml:space="preserve"> тренировочные тематические задания повышенной сложности с ответами для подготовки к ЕГЭ и к другим формам выпускного и вступительного экзаменов / сост. Г. И. Ковалева, Т. И. Бузулина, О. Л. Безрукова, Ю. А. Розка. – Волгоград : Учитель, 2009.</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12. </w:t>
      </w:r>
      <w:r w:rsidRPr="007434F4">
        <w:rPr>
          <w:rFonts w:ascii="Times New Roman" w:hAnsi="Times New Roman"/>
          <w:i/>
          <w:iCs/>
          <w:sz w:val="24"/>
          <w:szCs w:val="24"/>
        </w:rPr>
        <w:t xml:space="preserve">Саакян, С. М. </w:t>
      </w:r>
      <w:r w:rsidRPr="007434F4">
        <w:rPr>
          <w:rFonts w:ascii="Times New Roman" w:hAnsi="Times New Roman"/>
          <w:sz w:val="24"/>
          <w:szCs w:val="24"/>
        </w:rPr>
        <w:t>Задачи по алгебре и началам анализа. 10–11 классы / С. М. Саакян, А. М. Гольдман, Д. В. Денисов. – М. : Просвещение, 1990.</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 xml:space="preserve">13. </w:t>
      </w:r>
      <w:r w:rsidRPr="007434F4">
        <w:rPr>
          <w:rFonts w:ascii="Times New Roman" w:hAnsi="Times New Roman"/>
          <w:i/>
          <w:iCs/>
          <w:sz w:val="24"/>
          <w:szCs w:val="24"/>
        </w:rPr>
        <w:t>Шамшин, В. М.</w:t>
      </w:r>
      <w:r w:rsidRPr="007434F4">
        <w:rPr>
          <w:rFonts w:ascii="Times New Roman" w:hAnsi="Times New Roman"/>
          <w:sz w:val="24"/>
          <w:szCs w:val="24"/>
        </w:rPr>
        <w:t xml:space="preserve"> Тематические тесты для подготовки к ЕГЭ по математике / В. М. Шамшин. – Ростов н/Д. : Феникс, 2004.</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t>14. Математика: еженедельное приложение к газете «Первое сентября».</w:t>
      </w:r>
    </w:p>
    <w:p w:rsidR="00AD3BDF" w:rsidRPr="007434F4" w:rsidRDefault="00AD3BDF" w:rsidP="00555993">
      <w:pPr>
        <w:tabs>
          <w:tab w:val="right" w:leader="underscore" w:pos="9645"/>
        </w:tabs>
        <w:autoSpaceDE w:val="0"/>
        <w:autoSpaceDN w:val="0"/>
        <w:adjustRightInd w:val="0"/>
        <w:spacing w:after="0" w:line="242" w:lineRule="auto"/>
        <w:ind w:firstLine="360"/>
        <w:jc w:val="both"/>
        <w:rPr>
          <w:rFonts w:ascii="Times New Roman" w:hAnsi="Times New Roman"/>
          <w:sz w:val="24"/>
          <w:szCs w:val="24"/>
        </w:rPr>
      </w:pPr>
      <w:r w:rsidRPr="007434F4">
        <w:rPr>
          <w:rFonts w:ascii="Times New Roman" w:hAnsi="Times New Roman"/>
          <w:sz w:val="24"/>
          <w:szCs w:val="24"/>
        </w:rPr>
        <w:lastRenderedPageBreak/>
        <w:t>15. Математика в школе: ежемесячный научно-методический журнал.</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 xml:space="preserve">Для информационно-компьютерной поддержки учебного процесса предполагается использование следующих программно-педагогических средств, реализуемых с помощью компьютера: </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1. CD «1С: Репетитор. Математика» (КиМ);</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2. CD «АЛГЕБРА не для отличников» (НИИ экономики авиационной промышленности);</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color w:val="000000"/>
          <w:sz w:val="24"/>
          <w:szCs w:val="24"/>
        </w:rPr>
      </w:pPr>
      <w:r w:rsidRPr="007434F4">
        <w:rPr>
          <w:rFonts w:ascii="Times New Roman" w:hAnsi="Times New Roman"/>
          <w:sz w:val="24"/>
          <w:szCs w:val="24"/>
        </w:rPr>
        <w:t>3. CD «Математика, 5–11»</w:t>
      </w:r>
      <w:r w:rsidRPr="007434F4">
        <w:rPr>
          <w:rFonts w:ascii="Times New Roman" w:hAnsi="Times New Roman"/>
          <w:color w:val="000000"/>
          <w:sz w:val="24"/>
          <w:szCs w:val="24"/>
        </w:rPr>
        <w:t>.</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b/>
          <w:sz w:val="24"/>
          <w:szCs w:val="24"/>
        </w:rPr>
      </w:pPr>
      <w:r w:rsidRPr="007434F4">
        <w:rPr>
          <w:rFonts w:ascii="Times New Roman" w:hAnsi="Times New Roman"/>
          <w:b/>
          <w:sz w:val="24"/>
          <w:szCs w:val="24"/>
        </w:rPr>
        <w:t>Для обеспечения плодотворного учебного процесса предполагается использование информации и материалов следующих Интернет-ресурсов:</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Министерство образования РФ: http://www.informika.ru/;</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http://www.ed.gov.ru/; http://www.edu.ru/</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Тестирование online: 5–11 классы: http://www.kokch.kts.ru/cdo/</w:t>
      </w:r>
    </w:p>
    <w:p w:rsidR="00AD3BDF" w:rsidRPr="007434F4" w:rsidRDefault="00AD3BDF" w:rsidP="00ED7DC6">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Педагогическая мастерская, уроки в Интернет и многое другое:http://teacher.fio.ru</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Новые технологии в образовании: http://edu.secna.ru/main/</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Путеводитель «В мире науки» для школьников:</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http://www.uic.ssu.samara.ru/~nauka/.</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Мегаэнциклопедия Кирилла и Мефодия: http://mega.km.ru.</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 xml:space="preserve">Сайты «Мир энциклопедий», например: http://www.rubricon.ru/; </w:t>
      </w:r>
    </w:p>
    <w:p w:rsidR="00AD3BDF" w:rsidRPr="007434F4" w:rsidRDefault="00AD3BDF" w:rsidP="00555993">
      <w:pPr>
        <w:tabs>
          <w:tab w:val="right" w:leader="underscore" w:pos="9645"/>
        </w:tabs>
        <w:autoSpaceDE w:val="0"/>
        <w:autoSpaceDN w:val="0"/>
        <w:adjustRightInd w:val="0"/>
        <w:spacing w:after="0" w:line="240" w:lineRule="auto"/>
        <w:ind w:firstLine="360"/>
        <w:jc w:val="both"/>
        <w:rPr>
          <w:rFonts w:ascii="Times New Roman" w:hAnsi="Times New Roman"/>
          <w:sz w:val="24"/>
          <w:szCs w:val="24"/>
        </w:rPr>
      </w:pPr>
      <w:r w:rsidRPr="007434F4">
        <w:rPr>
          <w:rFonts w:ascii="Times New Roman" w:hAnsi="Times New Roman"/>
          <w:sz w:val="24"/>
          <w:szCs w:val="24"/>
        </w:rPr>
        <w:t>http://www.encyclopedia.ru/</w:t>
      </w:r>
    </w:p>
    <w:p w:rsidR="00AD3BDF" w:rsidRDefault="00AD3BDF" w:rsidP="00CC1BE6">
      <w:pPr>
        <w:tabs>
          <w:tab w:val="left" w:pos="705"/>
        </w:tabs>
        <w:autoSpaceDE w:val="0"/>
        <w:autoSpaceDN w:val="0"/>
        <w:adjustRightInd w:val="0"/>
        <w:spacing w:after="0"/>
        <w:ind w:firstLine="705"/>
        <w:jc w:val="both"/>
        <w:rPr>
          <w:rFonts w:ascii="Times New Roman" w:hAnsi="Times New Roman"/>
          <w:b/>
          <w:sz w:val="24"/>
          <w:szCs w:val="24"/>
        </w:rPr>
      </w:pPr>
    </w:p>
    <w:p w:rsidR="00AD3BDF" w:rsidRDefault="00AD3BDF" w:rsidP="00CC1BE6">
      <w:pPr>
        <w:tabs>
          <w:tab w:val="left" w:pos="705"/>
        </w:tabs>
        <w:autoSpaceDE w:val="0"/>
        <w:autoSpaceDN w:val="0"/>
        <w:adjustRightInd w:val="0"/>
        <w:spacing w:after="0"/>
        <w:ind w:firstLine="705"/>
        <w:jc w:val="both"/>
        <w:rPr>
          <w:rFonts w:ascii="Times New Roman" w:hAnsi="Times New Roman"/>
          <w:b/>
          <w:sz w:val="24"/>
          <w:szCs w:val="24"/>
        </w:rPr>
      </w:pPr>
    </w:p>
    <w:p w:rsidR="00AD3BDF" w:rsidRPr="007434F4" w:rsidRDefault="00AD3BDF" w:rsidP="00CC1BE6">
      <w:pPr>
        <w:tabs>
          <w:tab w:val="left" w:pos="705"/>
        </w:tabs>
        <w:autoSpaceDE w:val="0"/>
        <w:autoSpaceDN w:val="0"/>
        <w:adjustRightInd w:val="0"/>
        <w:spacing w:after="0"/>
        <w:ind w:firstLine="705"/>
        <w:jc w:val="both"/>
        <w:rPr>
          <w:rFonts w:ascii="Times New Roman" w:hAnsi="Times New Roman"/>
          <w:b/>
          <w:sz w:val="24"/>
          <w:szCs w:val="24"/>
        </w:rPr>
      </w:pPr>
      <w:r w:rsidRPr="007434F4">
        <w:rPr>
          <w:rFonts w:ascii="Times New Roman" w:hAnsi="Times New Roman"/>
          <w:b/>
          <w:sz w:val="24"/>
          <w:szCs w:val="24"/>
        </w:rPr>
        <w:t>8. Планируемые результаты изучения учебного предмета.</w:t>
      </w:r>
    </w:p>
    <w:p w:rsidR="00AD3BDF" w:rsidRPr="007434F4" w:rsidRDefault="00AD3BDF" w:rsidP="00555993">
      <w:pPr>
        <w:tabs>
          <w:tab w:val="left" w:pos="705"/>
        </w:tabs>
        <w:autoSpaceDE w:val="0"/>
        <w:autoSpaceDN w:val="0"/>
        <w:adjustRightInd w:val="0"/>
        <w:spacing w:before="120" w:after="0"/>
        <w:ind w:firstLine="705"/>
        <w:jc w:val="both"/>
        <w:rPr>
          <w:rFonts w:ascii="Times New Roman" w:hAnsi="Times New Roman"/>
          <w:b/>
          <w:bCs/>
          <w:sz w:val="24"/>
          <w:szCs w:val="24"/>
        </w:rPr>
      </w:pPr>
      <w:r w:rsidRPr="007434F4">
        <w:rPr>
          <w:rFonts w:ascii="Times New Roman" w:hAnsi="Times New Roman"/>
          <w:b/>
          <w:bCs/>
          <w:sz w:val="24"/>
          <w:szCs w:val="24"/>
        </w:rPr>
        <w:t>Результаты обучения.</w:t>
      </w:r>
    </w:p>
    <w:p w:rsidR="00AD3BDF" w:rsidRPr="007434F4" w:rsidRDefault="00AD3BDF" w:rsidP="00555993">
      <w:pPr>
        <w:tabs>
          <w:tab w:val="left" w:pos="705"/>
        </w:tabs>
        <w:autoSpaceDE w:val="0"/>
        <w:autoSpaceDN w:val="0"/>
        <w:adjustRightInd w:val="0"/>
        <w:spacing w:after="0" w:line="261" w:lineRule="auto"/>
        <w:ind w:firstLine="705"/>
        <w:jc w:val="both"/>
        <w:rPr>
          <w:rFonts w:ascii="Times New Roman" w:hAnsi="Times New Roman"/>
          <w:sz w:val="24"/>
          <w:szCs w:val="24"/>
        </w:rPr>
      </w:pPr>
      <w:r w:rsidRPr="007434F4">
        <w:rPr>
          <w:rFonts w:ascii="Times New Roman" w:hAnsi="Times New Roman"/>
          <w:sz w:val="24"/>
          <w:szCs w:val="24"/>
        </w:rPr>
        <w:t xml:space="preserve">Результаты обучения представлены в Требованиях к уровню подготовки и задают систему итоговых результатов обучения, которых должны достигать все учащиеся, оканчивающие основную школу, и достижение которых является обязательным условием положительной аттестации ученика за курс основной школы. Эти требования структурированы по трем компонентам: </w:t>
      </w:r>
      <w:r w:rsidRPr="007434F4">
        <w:rPr>
          <w:rFonts w:ascii="Times New Roman" w:hAnsi="Times New Roman"/>
          <w:b/>
          <w:bCs/>
          <w:sz w:val="24"/>
          <w:szCs w:val="24"/>
        </w:rPr>
        <w:t>«</w:t>
      </w:r>
      <w:r w:rsidRPr="007434F4">
        <w:rPr>
          <w:rFonts w:ascii="Times New Roman" w:hAnsi="Times New Roman"/>
          <w:b/>
          <w:bCs/>
          <w:i/>
          <w:iCs/>
          <w:sz w:val="24"/>
          <w:szCs w:val="24"/>
        </w:rPr>
        <w:t>знать/пони-мать</w:t>
      </w:r>
      <w:r w:rsidRPr="007434F4">
        <w:rPr>
          <w:rFonts w:ascii="Times New Roman" w:hAnsi="Times New Roman"/>
          <w:b/>
          <w:bCs/>
          <w:sz w:val="24"/>
          <w:szCs w:val="24"/>
        </w:rPr>
        <w:t>», «</w:t>
      </w:r>
      <w:r w:rsidRPr="007434F4">
        <w:rPr>
          <w:rFonts w:ascii="Times New Roman" w:hAnsi="Times New Roman"/>
          <w:b/>
          <w:bCs/>
          <w:i/>
          <w:iCs/>
          <w:sz w:val="24"/>
          <w:szCs w:val="24"/>
        </w:rPr>
        <w:t>уметь</w:t>
      </w:r>
      <w:r w:rsidRPr="007434F4">
        <w:rPr>
          <w:rFonts w:ascii="Times New Roman" w:hAnsi="Times New Roman"/>
          <w:b/>
          <w:bCs/>
          <w:sz w:val="24"/>
          <w:szCs w:val="24"/>
        </w:rPr>
        <w:t>», «</w:t>
      </w:r>
      <w:r w:rsidRPr="007434F4">
        <w:rPr>
          <w:rFonts w:ascii="Times New Roman" w:hAnsi="Times New Roman"/>
          <w:b/>
          <w:bCs/>
          <w:i/>
          <w:iCs/>
          <w:color w:val="000000"/>
          <w:sz w:val="24"/>
          <w:szCs w:val="24"/>
        </w:rPr>
        <w:t>использовать приобретенные знания и умения в практической деятельности и повседневной жизни</w:t>
      </w:r>
      <w:r w:rsidRPr="007434F4">
        <w:rPr>
          <w:rFonts w:ascii="Times New Roman" w:hAnsi="Times New Roman"/>
          <w:b/>
          <w:bCs/>
          <w:color w:val="000000"/>
          <w:sz w:val="24"/>
          <w:szCs w:val="24"/>
        </w:rPr>
        <w:t>».</w:t>
      </w:r>
      <w:r w:rsidRPr="007434F4">
        <w:rPr>
          <w:rFonts w:ascii="Times New Roman" w:hAnsi="Times New Roman"/>
          <w:color w:val="000000"/>
          <w:sz w:val="24"/>
          <w:szCs w:val="24"/>
        </w:rPr>
        <w:t xml:space="preserve"> При этом последние два компонента </w:t>
      </w:r>
      <w:r w:rsidRPr="007434F4">
        <w:rPr>
          <w:rFonts w:ascii="Times New Roman" w:hAnsi="Times New Roman"/>
          <w:sz w:val="24"/>
          <w:szCs w:val="24"/>
        </w:rPr>
        <w:t xml:space="preserve">представлены отдельно по каждому из разделов содержания. </w:t>
      </w:r>
    </w:p>
    <w:p w:rsidR="00AD3BDF" w:rsidRPr="007434F4" w:rsidRDefault="00AD3BDF" w:rsidP="00555993">
      <w:pPr>
        <w:tabs>
          <w:tab w:val="left" w:pos="705"/>
        </w:tabs>
        <w:autoSpaceDE w:val="0"/>
        <w:autoSpaceDN w:val="0"/>
        <w:adjustRightInd w:val="0"/>
        <w:spacing w:before="120" w:after="120" w:line="252" w:lineRule="auto"/>
        <w:rPr>
          <w:rFonts w:ascii="Times New Roman" w:hAnsi="Times New Roman"/>
          <w:sz w:val="24"/>
          <w:szCs w:val="24"/>
        </w:rPr>
      </w:pPr>
      <w:r w:rsidRPr="007434F4">
        <w:rPr>
          <w:rFonts w:ascii="Times New Roman" w:hAnsi="Times New Roman"/>
          <w:sz w:val="24"/>
          <w:szCs w:val="24"/>
        </w:rPr>
        <w:t xml:space="preserve">Очерченные стандартом рамки содержания и требований ориентированы на развитие учащихся и не должны препятствовать достижению более высоких уровней. </w:t>
      </w:r>
    </w:p>
    <w:p w:rsidR="00692527" w:rsidRDefault="00692527" w:rsidP="00555993">
      <w:pPr>
        <w:tabs>
          <w:tab w:val="left" w:pos="705"/>
        </w:tabs>
        <w:autoSpaceDE w:val="0"/>
        <w:autoSpaceDN w:val="0"/>
        <w:adjustRightInd w:val="0"/>
        <w:spacing w:before="120" w:after="120" w:line="252" w:lineRule="auto"/>
        <w:jc w:val="center"/>
        <w:rPr>
          <w:rFonts w:ascii="Times New Roman" w:hAnsi="Times New Roman"/>
          <w:sz w:val="24"/>
          <w:szCs w:val="24"/>
        </w:rPr>
      </w:pPr>
    </w:p>
    <w:p w:rsidR="00AD3BDF" w:rsidRPr="007434F4" w:rsidRDefault="00AD3BDF" w:rsidP="00555993">
      <w:pPr>
        <w:tabs>
          <w:tab w:val="left" w:pos="705"/>
        </w:tabs>
        <w:autoSpaceDE w:val="0"/>
        <w:autoSpaceDN w:val="0"/>
        <w:adjustRightInd w:val="0"/>
        <w:spacing w:before="120" w:after="120" w:line="252" w:lineRule="auto"/>
        <w:jc w:val="center"/>
        <w:rPr>
          <w:rFonts w:ascii="Times New Roman" w:hAnsi="Times New Roman"/>
          <w:sz w:val="24"/>
          <w:szCs w:val="24"/>
        </w:rPr>
      </w:pPr>
      <w:r w:rsidRPr="007434F4">
        <w:rPr>
          <w:rFonts w:ascii="Times New Roman" w:hAnsi="Times New Roman"/>
          <w:sz w:val="24"/>
          <w:szCs w:val="24"/>
        </w:rPr>
        <w:t>ТРЕБОВАНИЯ К УРОВНЮ ПОДГОТОВКИ ВЫПУСКНИКОВ</w:t>
      </w:r>
    </w:p>
    <w:p w:rsidR="00AD3BDF" w:rsidRPr="007434F4" w:rsidRDefault="00AD3BDF" w:rsidP="00555993">
      <w:pPr>
        <w:tabs>
          <w:tab w:val="left" w:pos="705"/>
        </w:tabs>
        <w:autoSpaceDE w:val="0"/>
        <w:autoSpaceDN w:val="0"/>
        <w:adjustRightInd w:val="0"/>
        <w:spacing w:after="0" w:line="252" w:lineRule="auto"/>
        <w:ind w:firstLine="705"/>
        <w:jc w:val="both"/>
        <w:rPr>
          <w:rFonts w:ascii="Times New Roman" w:hAnsi="Times New Roman"/>
          <w:b/>
          <w:bCs/>
          <w:sz w:val="24"/>
          <w:szCs w:val="24"/>
        </w:rPr>
      </w:pPr>
      <w:r w:rsidRPr="007434F4">
        <w:rPr>
          <w:rFonts w:ascii="Times New Roman" w:hAnsi="Times New Roman"/>
          <w:b/>
          <w:bCs/>
          <w:sz w:val="24"/>
          <w:szCs w:val="24"/>
        </w:rPr>
        <w:t>В результате изучения математики на базовом уровне ученик должен</w:t>
      </w:r>
    </w:p>
    <w:p w:rsidR="00AD3BDF" w:rsidRPr="007434F4" w:rsidRDefault="00AD3BDF" w:rsidP="00555993">
      <w:pPr>
        <w:tabs>
          <w:tab w:val="left" w:pos="705"/>
        </w:tabs>
        <w:autoSpaceDE w:val="0"/>
        <w:autoSpaceDN w:val="0"/>
        <w:adjustRightInd w:val="0"/>
        <w:spacing w:after="0" w:line="252" w:lineRule="auto"/>
        <w:ind w:firstLine="705"/>
        <w:jc w:val="both"/>
        <w:rPr>
          <w:rFonts w:ascii="Times New Roman" w:hAnsi="Times New Roman"/>
          <w:b/>
          <w:bCs/>
          <w:sz w:val="24"/>
          <w:szCs w:val="24"/>
        </w:rPr>
      </w:pPr>
      <w:r w:rsidRPr="007434F4">
        <w:rPr>
          <w:rFonts w:ascii="Times New Roman" w:hAnsi="Times New Roman"/>
          <w:b/>
          <w:bCs/>
          <w:i/>
          <w:iCs/>
          <w:sz w:val="24"/>
          <w:szCs w:val="24"/>
        </w:rPr>
        <w:t>знать/понимать</w:t>
      </w:r>
      <w:r w:rsidRPr="007434F4">
        <w:rPr>
          <w:rFonts w:ascii="Times New Roman" w:hAnsi="Times New Roman"/>
          <w:position w:val="8"/>
          <w:sz w:val="24"/>
          <w:szCs w:val="24"/>
        </w:rPr>
        <w:t>1</w:t>
      </w:r>
      <w:r w:rsidRPr="007434F4">
        <w:rPr>
          <w:rFonts w:ascii="Times New Roman" w:hAnsi="Times New Roman"/>
          <w:b/>
          <w:bCs/>
          <w:sz w:val="24"/>
          <w:szCs w:val="24"/>
        </w:rPr>
        <w:t>:</w:t>
      </w:r>
    </w:p>
    <w:p w:rsidR="00AD3BDF" w:rsidRPr="007434F4" w:rsidRDefault="00AD3BDF" w:rsidP="00692527">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rsidR="00AD3BDF" w:rsidRPr="007434F4" w:rsidRDefault="00AD3BDF" w:rsidP="00692527">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p w:rsidR="00AD3BDF" w:rsidRPr="007434F4" w:rsidRDefault="00AD3BDF" w:rsidP="00692527">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универсальный характер законов логики математических рассуждений, их применимость во всех областях человеческой деятельности;</w:t>
      </w:r>
    </w:p>
    <w:p w:rsidR="00AD3BDF" w:rsidRPr="007434F4" w:rsidRDefault="00AD3BDF" w:rsidP="00692527">
      <w:pPr>
        <w:tabs>
          <w:tab w:val="left" w:pos="284"/>
        </w:tabs>
        <w:autoSpaceDE w:val="0"/>
        <w:autoSpaceDN w:val="0"/>
        <w:adjustRightInd w:val="0"/>
        <w:spacing w:before="75" w:after="0" w:line="252"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вероятностный характер различных процессов окружающего мира.</w:t>
      </w:r>
    </w:p>
    <w:p w:rsidR="00AD3BDF" w:rsidRPr="007434F4" w:rsidRDefault="00AD3BDF" w:rsidP="00692527">
      <w:pPr>
        <w:tabs>
          <w:tab w:val="left" w:pos="284"/>
        </w:tabs>
        <w:autoSpaceDE w:val="0"/>
        <w:autoSpaceDN w:val="0"/>
        <w:adjustRightInd w:val="0"/>
        <w:spacing w:before="75" w:after="0" w:line="252" w:lineRule="auto"/>
        <w:ind w:firstLine="284"/>
        <w:jc w:val="both"/>
        <w:rPr>
          <w:rFonts w:ascii="Times New Roman" w:hAnsi="Times New Roman"/>
          <w:sz w:val="24"/>
          <w:szCs w:val="24"/>
        </w:rPr>
      </w:pPr>
    </w:p>
    <w:p w:rsidR="00AD3BDF" w:rsidRPr="007434F4" w:rsidRDefault="00AD3BDF" w:rsidP="00555993">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Алгебра</w:t>
      </w:r>
    </w:p>
    <w:p w:rsidR="00AD3BDF" w:rsidRPr="007434F4" w:rsidRDefault="00AD3BDF" w:rsidP="00555993">
      <w:pPr>
        <w:tabs>
          <w:tab w:val="left" w:pos="705"/>
        </w:tabs>
        <w:autoSpaceDE w:val="0"/>
        <w:autoSpaceDN w:val="0"/>
        <w:adjustRightInd w:val="0"/>
        <w:spacing w:after="0" w:line="252" w:lineRule="auto"/>
        <w:ind w:firstLine="705"/>
        <w:jc w:val="both"/>
        <w:rPr>
          <w:rFonts w:ascii="Times New Roman" w:hAnsi="Times New Roman"/>
          <w:b/>
          <w:bCs/>
          <w:i/>
          <w:iCs/>
          <w:sz w:val="24"/>
          <w:szCs w:val="24"/>
        </w:rPr>
      </w:pPr>
      <w:r w:rsidRPr="007434F4">
        <w:rPr>
          <w:rFonts w:ascii="Times New Roman" w:hAnsi="Times New Roman"/>
          <w:b/>
          <w:bCs/>
          <w:i/>
          <w:iCs/>
          <w:sz w:val="24"/>
          <w:szCs w:val="24"/>
        </w:rPr>
        <w:t xml:space="preserve">Уметь: </w:t>
      </w:r>
    </w:p>
    <w:p w:rsidR="00AD3BDF" w:rsidRPr="007434F4" w:rsidRDefault="00AD3BDF" w:rsidP="00692527">
      <w:pPr>
        <w:tabs>
          <w:tab w:val="left" w:pos="284"/>
          <w:tab w:val="left" w:pos="426"/>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lastRenderedPageBreak/>
        <w:t></w:t>
      </w:r>
      <w:r w:rsidRPr="007434F4">
        <w:rPr>
          <w:rFonts w:ascii="Times New Roman" w:hAnsi="Times New Roman"/>
          <w:sz w:val="24"/>
          <w:szCs w:val="24"/>
        </w:rPr>
        <w:t xml:space="preserve"> выполнять арифметические действия, сочетая устные и письменные приемы, применение вычислительных устройств; находить значения корня натуральной степени, степени с рациональным показателем, логарифма, используя при необходимости вычислительные устройства; пользоваться оценкой и прикидкой при практических расчетах;</w:t>
      </w:r>
    </w:p>
    <w:p w:rsidR="00AD3BDF" w:rsidRPr="007434F4" w:rsidRDefault="00AD3BDF" w:rsidP="00692527">
      <w:pPr>
        <w:tabs>
          <w:tab w:val="left" w:pos="284"/>
          <w:tab w:val="left" w:pos="426"/>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AD3BDF" w:rsidRPr="007434F4" w:rsidRDefault="00AD3BDF" w:rsidP="00692527">
      <w:pPr>
        <w:tabs>
          <w:tab w:val="left" w:pos="284"/>
          <w:tab w:val="left" w:pos="426"/>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вычислять значения числовых и буквенных выражений, осуществляя необходимые подстановки и преобразования;</w:t>
      </w:r>
    </w:p>
    <w:p w:rsidR="00AD3BDF" w:rsidRPr="007434F4" w:rsidRDefault="00AD3BDF" w:rsidP="00692527">
      <w:pPr>
        <w:tabs>
          <w:tab w:val="left" w:pos="284"/>
          <w:tab w:val="left" w:pos="426"/>
        </w:tabs>
        <w:autoSpaceDE w:val="0"/>
        <w:autoSpaceDN w:val="0"/>
        <w:adjustRightInd w:val="0"/>
        <w:spacing w:before="120"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 w:val="left" w:pos="426"/>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практических расчетов по формулам, включая формулы, содержащие степени, радикалы, логарифмы и тригонометрические функции, используя при необходимости справочные материалы и простейшие вычислительные устройства.</w:t>
      </w:r>
    </w:p>
    <w:p w:rsidR="00AD3BDF" w:rsidRPr="007434F4" w:rsidRDefault="00AD3BDF" w:rsidP="00555993">
      <w:pPr>
        <w:tabs>
          <w:tab w:val="left" w:pos="705"/>
        </w:tabs>
        <w:autoSpaceDE w:val="0"/>
        <w:autoSpaceDN w:val="0"/>
        <w:adjustRightInd w:val="0"/>
        <w:spacing w:before="75" w:after="0" w:line="240" w:lineRule="auto"/>
        <w:ind w:firstLine="705"/>
        <w:jc w:val="both"/>
        <w:rPr>
          <w:rFonts w:ascii="Times New Roman" w:hAnsi="Times New Roman"/>
          <w:sz w:val="24"/>
          <w:szCs w:val="24"/>
        </w:rPr>
      </w:pPr>
    </w:p>
    <w:p w:rsidR="00AD3BDF" w:rsidRPr="007434F4" w:rsidRDefault="00AD3BDF" w:rsidP="00555993">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Функции и графики</w:t>
      </w:r>
    </w:p>
    <w:p w:rsidR="00AD3BDF" w:rsidRPr="007434F4" w:rsidRDefault="00AD3BDF" w:rsidP="00555993">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92527">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определять значение функции по значению аргумента при различных способах задания функции; </w:t>
      </w:r>
    </w:p>
    <w:p w:rsidR="00AD3BDF" w:rsidRPr="007434F4" w:rsidRDefault="00AD3BDF" w:rsidP="00692527">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строить графики изученных функций;</w:t>
      </w:r>
    </w:p>
    <w:p w:rsidR="00AD3BDF" w:rsidRPr="007434F4" w:rsidRDefault="00AD3BDF" w:rsidP="00692527">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color w:val="000000"/>
          <w:sz w:val="24"/>
          <w:szCs w:val="24"/>
        </w:rPr>
        <w:t></w:t>
      </w:r>
      <w:r w:rsidRPr="007434F4">
        <w:rPr>
          <w:rFonts w:ascii="Times New Roman" w:hAnsi="Times New Roman"/>
          <w:sz w:val="24"/>
          <w:szCs w:val="24"/>
        </w:rPr>
        <w:t xml:space="preserve"> описывать по графику </w:t>
      </w:r>
      <w:r w:rsidRPr="007434F4">
        <w:rPr>
          <w:rFonts w:ascii="Times New Roman" w:hAnsi="Times New Roman"/>
          <w:i/>
          <w:iCs/>
          <w:sz w:val="24"/>
          <w:szCs w:val="24"/>
        </w:rPr>
        <w:t>и в простейших случаях по формуле</w:t>
      </w:r>
      <w:r w:rsidRPr="007434F4">
        <w:rPr>
          <w:rFonts w:ascii="Times New Roman" w:hAnsi="Times New Roman"/>
          <w:position w:val="8"/>
          <w:sz w:val="24"/>
          <w:szCs w:val="24"/>
        </w:rPr>
        <w:t>2</w:t>
      </w:r>
      <w:r w:rsidRPr="007434F4">
        <w:rPr>
          <w:rFonts w:ascii="Times New Roman" w:hAnsi="Times New Roman"/>
          <w:sz w:val="24"/>
          <w:szCs w:val="24"/>
        </w:rPr>
        <w:t xml:space="preserve"> поведение и свойства функций, находить по графику функции наибольшие и наименьшие значения;</w:t>
      </w:r>
    </w:p>
    <w:p w:rsidR="00AD3BDF" w:rsidRPr="007434F4" w:rsidRDefault="00AD3BDF" w:rsidP="00692527">
      <w:pPr>
        <w:tabs>
          <w:tab w:val="left" w:pos="284"/>
        </w:tabs>
        <w:autoSpaceDE w:val="0"/>
        <w:autoSpaceDN w:val="0"/>
        <w:adjustRightInd w:val="0"/>
        <w:spacing w:before="75"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уравнения, простейшие системы уравнений, используя </w:t>
      </w:r>
      <w:r w:rsidRPr="007434F4">
        <w:rPr>
          <w:rFonts w:ascii="Times New Roman" w:hAnsi="Times New Roman"/>
          <w:i/>
          <w:iCs/>
          <w:sz w:val="24"/>
          <w:szCs w:val="24"/>
        </w:rPr>
        <w:t>свойства функций</w:t>
      </w:r>
      <w:r w:rsidRPr="007434F4">
        <w:rPr>
          <w:rFonts w:ascii="Times New Roman" w:hAnsi="Times New Roman"/>
          <w:sz w:val="24"/>
          <w:szCs w:val="24"/>
        </w:rPr>
        <w:t xml:space="preserve"> и их графиков;</w:t>
      </w:r>
    </w:p>
    <w:p w:rsidR="00AD3BDF" w:rsidRPr="007434F4" w:rsidRDefault="00AD3BDF" w:rsidP="00692527">
      <w:pPr>
        <w:tabs>
          <w:tab w:val="left" w:pos="284"/>
        </w:tabs>
        <w:autoSpaceDE w:val="0"/>
        <w:autoSpaceDN w:val="0"/>
        <w:adjustRightInd w:val="0"/>
        <w:spacing w:before="120"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описания с помощью функций различных зависимостей, представления их графически, интерпретации графиков.</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D0791B">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Начала математического анализа</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00692527">
        <w:rPr>
          <w:rFonts w:ascii="Times New Roman" w:hAnsi="Times New Roman"/>
          <w:sz w:val="24"/>
          <w:szCs w:val="24"/>
        </w:rPr>
        <w:t xml:space="preserve"> </w:t>
      </w:r>
      <w:r w:rsidRPr="007434F4">
        <w:rPr>
          <w:rFonts w:ascii="Times New Roman" w:hAnsi="Times New Roman"/>
          <w:sz w:val="24"/>
          <w:szCs w:val="24"/>
        </w:rPr>
        <w:t xml:space="preserve">вычислять производные </w:t>
      </w:r>
      <w:r w:rsidRPr="007434F4">
        <w:rPr>
          <w:rFonts w:ascii="Times New Roman" w:hAnsi="Times New Roman"/>
          <w:i/>
          <w:iCs/>
          <w:sz w:val="24"/>
          <w:szCs w:val="24"/>
        </w:rPr>
        <w:t>и первообразные</w:t>
      </w:r>
      <w:r w:rsidRPr="007434F4">
        <w:rPr>
          <w:rFonts w:ascii="Times New Roman" w:hAnsi="Times New Roman"/>
          <w:sz w:val="24"/>
          <w:szCs w:val="24"/>
        </w:rPr>
        <w:t xml:space="preserve"> элементарных функций, используя справочные материалы; </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исследовать в простейших случаях функции на монотонность, находить наибольшие и наименьшие значения функций, строить графики многочленов </w:t>
      </w:r>
      <w:r w:rsidRPr="007434F4">
        <w:rPr>
          <w:rFonts w:ascii="Times New Roman" w:hAnsi="Times New Roman"/>
          <w:i/>
          <w:iCs/>
          <w:sz w:val="24"/>
          <w:szCs w:val="24"/>
        </w:rPr>
        <w:t>и простейших рациональных функций</w:t>
      </w:r>
      <w:r w:rsidRPr="007434F4">
        <w:rPr>
          <w:rFonts w:ascii="Times New Roman" w:hAnsi="Times New Roman"/>
          <w:sz w:val="24"/>
          <w:szCs w:val="24"/>
        </w:rPr>
        <w:t xml:space="preserve"> с использованием аппарата математического анализа;</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i/>
          <w:iCs/>
          <w:sz w:val="24"/>
          <w:szCs w:val="24"/>
        </w:rPr>
        <w:t>вычислять в простейших случаях площади с использованием первообразной;</w:t>
      </w:r>
      <w:r w:rsidRPr="007434F4">
        <w:rPr>
          <w:rFonts w:ascii="Times New Roman" w:hAnsi="Times New Roman"/>
          <w:sz w:val="24"/>
          <w:szCs w:val="24"/>
        </w:rPr>
        <w:t xml:space="preserve"> </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решения прикладных задач, в том числе социально-экономических и физических, на наибольшие и наименьшие значения, на нахождение скорости и ускорения.</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D0791B">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Уравнения и неравенства</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рациональные, показательные и логарифмические уравнения и неравенства, </w:t>
      </w:r>
      <w:r w:rsidRPr="007434F4">
        <w:rPr>
          <w:rFonts w:ascii="Times New Roman" w:hAnsi="Times New Roman"/>
          <w:i/>
          <w:iCs/>
          <w:sz w:val="24"/>
          <w:szCs w:val="24"/>
        </w:rPr>
        <w:t>простейшие иррациональные и тригонометрические уравнения, их системы</w:t>
      </w:r>
      <w:r w:rsidRPr="007434F4">
        <w:rPr>
          <w:rFonts w:ascii="Times New Roman" w:hAnsi="Times New Roman"/>
          <w:sz w:val="24"/>
          <w:szCs w:val="24"/>
        </w:rPr>
        <w:t>;</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составлять уравнения </w:t>
      </w:r>
      <w:r w:rsidRPr="007434F4">
        <w:rPr>
          <w:rFonts w:ascii="Times New Roman" w:hAnsi="Times New Roman"/>
          <w:i/>
          <w:iCs/>
          <w:sz w:val="24"/>
          <w:szCs w:val="24"/>
        </w:rPr>
        <w:t>и неравенства</w:t>
      </w:r>
      <w:r w:rsidRPr="007434F4">
        <w:rPr>
          <w:rFonts w:ascii="Times New Roman" w:hAnsi="Times New Roman"/>
          <w:sz w:val="24"/>
          <w:szCs w:val="24"/>
        </w:rPr>
        <w:t xml:space="preserve"> по условию задачи;</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использовать для приближенного решения уравнений и неравенств графический метод;</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изображать на координатной плоскости множества решений простейших уравнений и их систем;</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lastRenderedPageBreak/>
        <w:t></w:t>
      </w:r>
      <w:r w:rsidRPr="007434F4">
        <w:rPr>
          <w:rFonts w:ascii="Times New Roman" w:hAnsi="Times New Roman"/>
          <w:sz w:val="24"/>
          <w:szCs w:val="24"/>
        </w:rPr>
        <w:t xml:space="preserve"> для построения и исследования простейших математических моделей.</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D0791B">
      <w:pPr>
        <w:autoSpaceDE w:val="0"/>
        <w:autoSpaceDN w:val="0"/>
        <w:adjustRightInd w:val="0"/>
        <w:spacing w:after="0" w:line="240" w:lineRule="auto"/>
        <w:jc w:val="center"/>
        <w:rPr>
          <w:rFonts w:ascii="Times New Roman" w:hAnsi="Times New Roman"/>
          <w:b/>
          <w:bCs/>
          <w:sz w:val="24"/>
          <w:szCs w:val="24"/>
        </w:rPr>
      </w:pPr>
      <w:r w:rsidRPr="007434F4">
        <w:rPr>
          <w:rFonts w:ascii="Times New Roman" w:hAnsi="Times New Roman"/>
          <w:b/>
          <w:bCs/>
          <w:sz w:val="24"/>
          <w:szCs w:val="24"/>
        </w:rPr>
        <w:t xml:space="preserve">Элементы комбинаторики, </w:t>
      </w:r>
    </w:p>
    <w:p w:rsidR="00AD3BDF" w:rsidRPr="007434F4" w:rsidRDefault="00AD3BDF" w:rsidP="00D0791B">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статистики и теории вероятностей</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00692527">
        <w:rPr>
          <w:rFonts w:ascii="Times New Roman" w:hAnsi="Times New Roman"/>
          <w:sz w:val="24"/>
          <w:szCs w:val="24"/>
        </w:rPr>
        <w:t xml:space="preserve"> </w:t>
      </w:r>
      <w:r w:rsidRPr="007434F4">
        <w:rPr>
          <w:rFonts w:ascii="Times New Roman" w:hAnsi="Times New Roman"/>
          <w:sz w:val="24"/>
          <w:szCs w:val="24"/>
        </w:rPr>
        <w:t>решать простейшие комбинаторные задачи методом перебора, а также с использованием известных формул;</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вычислять в простейших случаях вероятности событий на основе подсчета числа исходов;</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анализа реальных числовых данных, представленных в виде диаграмм, графиков;</w:t>
      </w:r>
    </w:p>
    <w:p w:rsidR="00AD3BDF" w:rsidRPr="007434F4" w:rsidRDefault="00AD3BDF" w:rsidP="00692527">
      <w:pPr>
        <w:tabs>
          <w:tab w:val="left" w:pos="284"/>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анализа информации статистического характера.</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sz w:val="24"/>
          <w:szCs w:val="24"/>
        </w:rPr>
      </w:pPr>
    </w:p>
    <w:p w:rsidR="00AD3BDF" w:rsidRPr="007434F4" w:rsidRDefault="00AD3BDF" w:rsidP="00D0791B">
      <w:pPr>
        <w:autoSpaceDE w:val="0"/>
        <w:autoSpaceDN w:val="0"/>
        <w:adjustRightInd w:val="0"/>
        <w:spacing w:after="120" w:line="240" w:lineRule="auto"/>
        <w:jc w:val="center"/>
        <w:rPr>
          <w:rFonts w:ascii="Times New Roman" w:hAnsi="Times New Roman"/>
          <w:b/>
          <w:bCs/>
          <w:sz w:val="24"/>
          <w:szCs w:val="24"/>
        </w:rPr>
      </w:pPr>
      <w:r w:rsidRPr="007434F4">
        <w:rPr>
          <w:rFonts w:ascii="Times New Roman" w:hAnsi="Times New Roman"/>
          <w:b/>
          <w:bCs/>
          <w:sz w:val="24"/>
          <w:szCs w:val="24"/>
        </w:rPr>
        <w:t>Геометрия</w:t>
      </w:r>
    </w:p>
    <w:p w:rsidR="00AD3BDF" w:rsidRPr="007434F4" w:rsidRDefault="00AD3BDF" w:rsidP="00D0791B">
      <w:pPr>
        <w:tabs>
          <w:tab w:val="left" w:pos="705"/>
        </w:tabs>
        <w:autoSpaceDE w:val="0"/>
        <w:autoSpaceDN w:val="0"/>
        <w:adjustRightInd w:val="0"/>
        <w:spacing w:after="0" w:line="240" w:lineRule="auto"/>
        <w:ind w:firstLine="705"/>
        <w:jc w:val="both"/>
        <w:rPr>
          <w:rFonts w:ascii="Times New Roman" w:hAnsi="Times New Roman"/>
          <w:b/>
          <w:bCs/>
          <w:i/>
          <w:iCs/>
          <w:sz w:val="24"/>
          <w:szCs w:val="24"/>
        </w:rPr>
      </w:pPr>
      <w:r w:rsidRPr="007434F4">
        <w:rPr>
          <w:rFonts w:ascii="Times New Roman" w:hAnsi="Times New Roman"/>
          <w:b/>
          <w:bCs/>
          <w:i/>
          <w:iCs/>
          <w:sz w:val="24"/>
          <w:szCs w:val="24"/>
        </w:rPr>
        <w:t>Уметь:</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распознавать на чертежах и моделях пространственные формы; соотносить трехмерные объекты с их описаниями, изображениями;</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описывать взаимное расположение прямых и плоскостей в пространстве, </w:t>
      </w:r>
      <w:r w:rsidRPr="007434F4">
        <w:rPr>
          <w:rFonts w:ascii="Times New Roman" w:hAnsi="Times New Roman"/>
          <w:i/>
          <w:iCs/>
          <w:sz w:val="24"/>
          <w:szCs w:val="24"/>
        </w:rPr>
        <w:t>аргументировать свои суждения об этом расположении</w:t>
      </w:r>
      <w:r w:rsidRPr="007434F4">
        <w:rPr>
          <w:rFonts w:ascii="Times New Roman" w:hAnsi="Times New Roman"/>
          <w:sz w:val="24"/>
          <w:szCs w:val="24"/>
        </w:rPr>
        <w:t>;</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анализировать в простейших случаях взаимное расположение объектов в пространстве;</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изображать основные многогранники и круглые тела; выполнять чертежи по условиям задач;</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w:t>
      </w:r>
      <w:r w:rsidRPr="007434F4">
        <w:rPr>
          <w:rFonts w:ascii="Times New Roman" w:hAnsi="Times New Roman"/>
          <w:i/>
          <w:iCs/>
          <w:sz w:val="24"/>
          <w:szCs w:val="24"/>
        </w:rPr>
        <w:t>строить простейшие сечения куба, призмы, пирамиды</w:t>
      </w:r>
      <w:r w:rsidRPr="007434F4">
        <w:rPr>
          <w:rFonts w:ascii="Times New Roman" w:hAnsi="Times New Roman"/>
          <w:sz w:val="24"/>
          <w:szCs w:val="24"/>
        </w:rPr>
        <w:t xml:space="preserve">; </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решать планиметрические и простейшие стереометрические задачи на нахождение геометрических величин (длин, углов, площадей, объемов);</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использовать при решении стереометрических задач планиметрические факты и методы;</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проводить доказательные рассуждения в ходе решения задач;</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b/>
          <w:bCs/>
          <w:i/>
          <w:iCs/>
          <w:sz w:val="24"/>
          <w:szCs w:val="24"/>
        </w:rPr>
      </w:pPr>
      <w:r w:rsidRPr="007434F4">
        <w:rPr>
          <w:rFonts w:ascii="Times New Roman" w:hAnsi="Times New Roman"/>
          <w:b/>
          <w:bCs/>
          <w:i/>
          <w:iCs/>
          <w:sz w:val="24"/>
          <w:szCs w:val="24"/>
        </w:rPr>
        <w:t>использовать приобретенные знания и умения в практической деятельности и повседневной жизни:</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для исследования (моделирования) несложных практических ситуаций на основе изученных формул и свойств фигур;</w:t>
      </w:r>
    </w:p>
    <w:p w:rsidR="00AD3BDF" w:rsidRPr="007434F4" w:rsidRDefault="00AD3BDF" w:rsidP="00692527">
      <w:pPr>
        <w:tabs>
          <w:tab w:val="left" w:pos="284"/>
          <w:tab w:val="left" w:pos="567"/>
        </w:tabs>
        <w:autoSpaceDE w:val="0"/>
        <w:autoSpaceDN w:val="0"/>
        <w:adjustRightInd w:val="0"/>
        <w:spacing w:after="0" w:line="240" w:lineRule="auto"/>
        <w:ind w:firstLine="284"/>
        <w:jc w:val="both"/>
        <w:rPr>
          <w:rFonts w:ascii="Times New Roman" w:hAnsi="Times New Roman"/>
          <w:sz w:val="24"/>
          <w:szCs w:val="24"/>
        </w:rPr>
      </w:pPr>
      <w:r w:rsidRPr="007434F4">
        <w:rPr>
          <w:rFonts w:ascii="Symbol" w:hAnsi="Symbol" w:cs="Symbol"/>
          <w:noProof/>
          <w:sz w:val="24"/>
          <w:szCs w:val="24"/>
        </w:rPr>
        <w:t></w:t>
      </w:r>
      <w:r w:rsidRPr="007434F4">
        <w:rPr>
          <w:rFonts w:ascii="Times New Roman" w:hAnsi="Times New Roman"/>
          <w:sz w:val="24"/>
          <w:szCs w:val="24"/>
        </w:rPr>
        <w:t xml:space="preserve"> вычисления объемов и площадей поверхностей пространственных тел при решении практических задач, используя при необходимости справочники и вычислительные устройства.</w:t>
      </w:r>
    </w:p>
    <w:p w:rsidR="00AD3BDF" w:rsidRPr="007434F4" w:rsidRDefault="00AD3BDF" w:rsidP="00555993">
      <w:pPr>
        <w:rPr>
          <w:sz w:val="24"/>
          <w:szCs w:val="24"/>
        </w:rPr>
      </w:pPr>
    </w:p>
    <w:p w:rsidR="00AD3BDF" w:rsidRPr="007434F4" w:rsidRDefault="00AD3BDF" w:rsidP="00555993">
      <w:pPr>
        <w:tabs>
          <w:tab w:val="left" w:pos="705"/>
        </w:tabs>
        <w:autoSpaceDE w:val="0"/>
        <w:autoSpaceDN w:val="0"/>
        <w:adjustRightInd w:val="0"/>
        <w:spacing w:after="0" w:line="261" w:lineRule="auto"/>
        <w:ind w:firstLine="705"/>
        <w:jc w:val="both"/>
        <w:rPr>
          <w:rFonts w:ascii="Times New Roman" w:hAnsi="Times New Roman"/>
          <w:sz w:val="24"/>
          <w:szCs w:val="24"/>
        </w:rPr>
      </w:pPr>
    </w:p>
    <w:p w:rsidR="00AD3BDF" w:rsidRPr="00555993" w:rsidRDefault="00AD3BDF" w:rsidP="00CC1BE6">
      <w:pPr>
        <w:tabs>
          <w:tab w:val="left" w:pos="705"/>
        </w:tabs>
        <w:autoSpaceDE w:val="0"/>
        <w:autoSpaceDN w:val="0"/>
        <w:adjustRightInd w:val="0"/>
        <w:spacing w:after="0"/>
        <w:ind w:firstLine="705"/>
        <w:jc w:val="both"/>
        <w:rPr>
          <w:rFonts w:ascii="Times New Roman" w:hAnsi="Times New Roman"/>
          <w:b/>
          <w:sz w:val="28"/>
          <w:szCs w:val="28"/>
        </w:rPr>
      </w:pPr>
    </w:p>
    <w:sectPr w:rsidR="00AD3BDF" w:rsidRPr="00555993" w:rsidSect="00E42AAD">
      <w:pgSz w:w="12240" w:h="15840"/>
      <w:pgMar w:top="567" w:right="567" w:bottom="567" w:left="567"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1C72D"/>
    <w:multiLevelType w:val="singleLevel"/>
    <w:tmpl w:val="3E750708"/>
    <w:lvl w:ilvl="0">
      <w:numFmt w:val="bullet"/>
      <w:lvlText w:val="·"/>
      <w:lvlJc w:val="left"/>
      <w:pPr>
        <w:tabs>
          <w:tab w:val="num" w:pos="720"/>
        </w:tabs>
        <w:ind w:firstLine="360"/>
      </w:pPr>
      <w:rPr>
        <w:rFonts w:ascii="Symbol" w:hAnsi="Symbol"/>
        <w:color w:val="000000"/>
        <w:sz w:val="24"/>
      </w:rPr>
    </w:lvl>
  </w:abstractNum>
  <w:abstractNum w:abstractNumId="1" w15:restartNumberingAfterBreak="0">
    <w:nsid w:val="22F35174"/>
    <w:multiLevelType w:val="singleLevel"/>
    <w:tmpl w:val="211859E3"/>
    <w:lvl w:ilvl="0">
      <w:numFmt w:val="bullet"/>
      <w:lvlText w:val="·"/>
      <w:lvlJc w:val="left"/>
      <w:pPr>
        <w:tabs>
          <w:tab w:val="num" w:pos="720"/>
        </w:tabs>
        <w:ind w:firstLine="360"/>
      </w:pPr>
      <w:rPr>
        <w:rFonts w:ascii="Symbol" w:hAnsi="Symbol"/>
        <w:b/>
        <w:color w:val="000000"/>
        <w:sz w:val="24"/>
      </w:rPr>
    </w:lvl>
  </w:abstractNum>
  <w:abstractNum w:abstractNumId="2" w15:restartNumberingAfterBreak="0">
    <w:nsid w:val="2E3C6B47"/>
    <w:multiLevelType w:val="hybridMultilevel"/>
    <w:tmpl w:val="D5220BE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16cid:durableId="1040284046">
    <w:abstractNumId w:val="0"/>
  </w:num>
  <w:num w:numId="2" w16cid:durableId="1752310936">
    <w:abstractNumId w:val="1"/>
  </w:num>
  <w:num w:numId="3" w16cid:durableId="149850129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TrackMoves/>
  <w:defaultTabStop w:val="567"/>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D5BD7"/>
    <w:rsid w:val="00185F4C"/>
    <w:rsid w:val="001F16E1"/>
    <w:rsid w:val="00266A0F"/>
    <w:rsid w:val="00274DDA"/>
    <w:rsid w:val="00287DD8"/>
    <w:rsid w:val="002E773B"/>
    <w:rsid w:val="00383ECB"/>
    <w:rsid w:val="003B17F9"/>
    <w:rsid w:val="00494308"/>
    <w:rsid w:val="004A5FF0"/>
    <w:rsid w:val="004F0326"/>
    <w:rsid w:val="004F0905"/>
    <w:rsid w:val="00502047"/>
    <w:rsid w:val="0054096A"/>
    <w:rsid w:val="00555993"/>
    <w:rsid w:val="00571725"/>
    <w:rsid w:val="00641DA9"/>
    <w:rsid w:val="006432B2"/>
    <w:rsid w:val="006664B0"/>
    <w:rsid w:val="00692527"/>
    <w:rsid w:val="006B659F"/>
    <w:rsid w:val="006F2193"/>
    <w:rsid w:val="00700161"/>
    <w:rsid w:val="007434F4"/>
    <w:rsid w:val="007A321A"/>
    <w:rsid w:val="007D5E2B"/>
    <w:rsid w:val="00830AEC"/>
    <w:rsid w:val="00896A6E"/>
    <w:rsid w:val="008B2159"/>
    <w:rsid w:val="00984CFB"/>
    <w:rsid w:val="00995A9B"/>
    <w:rsid w:val="00A22195"/>
    <w:rsid w:val="00A612D6"/>
    <w:rsid w:val="00AB2D32"/>
    <w:rsid w:val="00AD3BDF"/>
    <w:rsid w:val="00B01E9B"/>
    <w:rsid w:val="00B02F61"/>
    <w:rsid w:val="00B06826"/>
    <w:rsid w:val="00B459C0"/>
    <w:rsid w:val="00BD5BD7"/>
    <w:rsid w:val="00BE1787"/>
    <w:rsid w:val="00C04875"/>
    <w:rsid w:val="00C44F3F"/>
    <w:rsid w:val="00C87694"/>
    <w:rsid w:val="00CB395F"/>
    <w:rsid w:val="00CC1BE6"/>
    <w:rsid w:val="00CF7396"/>
    <w:rsid w:val="00D0791B"/>
    <w:rsid w:val="00D64724"/>
    <w:rsid w:val="00DD737A"/>
    <w:rsid w:val="00DE0B28"/>
    <w:rsid w:val="00DE2BF8"/>
    <w:rsid w:val="00E130FF"/>
    <w:rsid w:val="00E42AAD"/>
    <w:rsid w:val="00ED7DC6"/>
    <w:rsid w:val="00EF40C7"/>
    <w:rsid w:val="00F30ECA"/>
    <w:rsid w:val="00F55916"/>
    <w:rsid w:val="00F56A4E"/>
    <w:rsid w:val="00FF49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B9179F6"/>
  <w15:docId w15:val="{BDC95D7D-0308-4CAE-84A2-599550415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95A9B"/>
    <w:pPr>
      <w:spacing w:after="200" w:line="276" w:lineRule="auto"/>
    </w:pPr>
    <w:rPr>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DE0B28"/>
    <w:pPr>
      <w:ind w:left="720"/>
      <w:contextualSpacing/>
    </w:pPr>
  </w:style>
  <w:style w:type="paragraph" w:styleId="a4">
    <w:name w:val="Balloon Text"/>
    <w:basedOn w:val="a"/>
    <w:link w:val="a5"/>
    <w:uiPriority w:val="99"/>
    <w:semiHidden/>
    <w:rsid w:val="00DE2BF8"/>
    <w:pPr>
      <w:spacing w:after="0" w:line="240" w:lineRule="auto"/>
    </w:pPr>
    <w:rPr>
      <w:rFonts w:ascii="Tahoma" w:hAnsi="Tahoma" w:cs="Tahoma"/>
      <w:sz w:val="16"/>
      <w:szCs w:val="16"/>
    </w:rPr>
  </w:style>
  <w:style w:type="character" w:customStyle="1" w:styleId="a5">
    <w:name w:val="Текст выноски Знак"/>
    <w:link w:val="a4"/>
    <w:uiPriority w:val="99"/>
    <w:semiHidden/>
    <w:locked/>
    <w:rsid w:val="00DE2BF8"/>
    <w:rPr>
      <w:rFonts w:ascii="Tahoma" w:hAnsi="Tahoma" w:cs="Tahoma"/>
      <w:sz w:val="16"/>
      <w:szCs w:val="16"/>
    </w:rPr>
  </w:style>
  <w:style w:type="table" w:styleId="a6">
    <w:name w:val="Table Grid"/>
    <w:basedOn w:val="a1"/>
    <w:uiPriority w:val="99"/>
    <w:rsid w:val="0054096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7573">
      <w:bodyDiv w:val="1"/>
      <w:marLeft w:val="0"/>
      <w:marRight w:val="0"/>
      <w:marTop w:val="0"/>
      <w:marBottom w:val="0"/>
      <w:divBdr>
        <w:top w:val="none" w:sz="0" w:space="0" w:color="auto"/>
        <w:left w:val="none" w:sz="0" w:space="0" w:color="auto"/>
        <w:bottom w:val="none" w:sz="0" w:space="0" w:color="auto"/>
        <w:right w:val="none" w:sz="0" w:space="0" w:color="auto"/>
      </w:divBdr>
    </w:div>
    <w:div w:id="59452189">
      <w:bodyDiv w:val="1"/>
      <w:marLeft w:val="0"/>
      <w:marRight w:val="0"/>
      <w:marTop w:val="0"/>
      <w:marBottom w:val="0"/>
      <w:divBdr>
        <w:top w:val="none" w:sz="0" w:space="0" w:color="auto"/>
        <w:left w:val="none" w:sz="0" w:space="0" w:color="auto"/>
        <w:bottom w:val="none" w:sz="0" w:space="0" w:color="auto"/>
        <w:right w:val="none" w:sz="0" w:space="0" w:color="auto"/>
      </w:divBdr>
    </w:div>
    <w:div w:id="274487047">
      <w:bodyDiv w:val="1"/>
      <w:marLeft w:val="0"/>
      <w:marRight w:val="0"/>
      <w:marTop w:val="0"/>
      <w:marBottom w:val="0"/>
      <w:divBdr>
        <w:top w:val="none" w:sz="0" w:space="0" w:color="auto"/>
        <w:left w:val="none" w:sz="0" w:space="0" w:color="auto"/>
        <w:bottom w:val="none" w:sz="0" w:space="0" w:color="auto"/>
        <w:right w:val="none" w:sz="0" w:space="0" w:color="auto"/>
      </w:divBdr>
    </w:div>
    <w:div w:id="758251738">
      <w:bodyDiv w:val="1"/>
      <w:marLeft w:val="0"/>
      <w:marRight w:val="0"/>
      <w:marTop w:val="0"/>
      <w:marBottom w:val="0"/>
      <w:divBdr>
        <w:top w:val="none" w:sz="0" w:space="0" w:color="auto"/>
        <w:left w:val="none" w:sz="0" w:space="0" w:color="auto"/>
        <w:bottom w:val="none" w:sz="0" w:space="0" w:color="auto"/>
        <w:right w:val="none" w:sz="0" w:space="0" w:color="auto"/>
      </w:divBdr>
    </w:div>
    <w:div w:id="991565080">
      <w:bodyDiv w:val="1"/>
      <w:marLeft w:val="0"/>
      <w:marRight w:val="0"/>
      <w:marTop w:val="0"/>
      <w:marBottom w:val="0"/>
      <w:divBdr>
        <w:top w:val="none" w:sz="0" w:space="0" w:color="auto"/>
        <w:left w:val="none" w:sz="0" w:space="0" w:color="auto"/>
        <w:bottom w:val="none" w:sz="0" w:space="0" w:color="auto"/>
        <w:right w:val="none" w:sz="0" w:space="0" w:color="auto"/>
      </w:divBdr>
    </w:div>
    <w:div w:id="1418208385">
      <w:bodyDiv w:val="1"/>
      <w:marLeft w:val="0"/>
      <w:marRight w:val="0"/>
      <w:marTop w:val="0"/>
      <w:marBottom w:val="0"/>
      <w:divBdr>
        <w:top w:val="none" w:sz="0" w:space="0" w:color="auto"/>
        <w:left w:val="none" w:sz="0" w:space="0" w:color="auto"/>
        <w:bottom w:val="none" w:sz="0" w:space="0" w:color="auto"/>
        <w:right w:val="none" w:sz="0" w:space="0" w:color="auto"/>
      </w:divBdr>
    </w:div>
    <w:div w:id="1910731990">
      <w:bodyDiv w:val="1"/>
      <w:marLeft w:val="0"/>
      <w:marRight w:val="0"/>
      <w:marTop w:val="0"/>
      <w:marBottom w:val="0"/>
      <w:divBdr>
        <w:top w:val="none" w:sz="0" w:space="0" w:color="auto"/>
        <w:left w:val="none" w:sz="0" w:space="0" w:color="auto"/>
        <w:bottom w:val="none" w:sz="0" w:space="0" w:color="auto"/>
        <w:right w:val="none" w:sz="0" w:space="0" w:color="auto"/>
      </w:divBdr>
    </w:div>
    <w:div w:id="1972786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DB9804-1A96-4525-9F06-998A06BDB8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TotalTime>
  <Pages>20</Pages>
  <Words>6024</Words>
  <Characters>34338</Characters>
  <Application>Microsoft Office Word</Application>
  <DocSecurity>0</DocSecurity>
  <Lines>286</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Company>
  <LinksUpToDate>false</LinksUpToDate>
  <CharactersWithSpaces>40282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308-5</dc:creator>
  <cp:keywords/>
  <dc:description/>
  <cp:lastModifiedBy>Ezhova</cp:lastModifiedBy>
  <cp:revision>27</cp:revision>
  <cp:lastPrinted>2017-06-20T03:14:00Z</cp:lastPrinted>
  <dcterms:created xsi:type="dcterms:W3CDTF">2014-06-09T07:02:00Z</dcterms:created>
  <dcterms:modified xsi:type="dcterms:W3CDTF">2022-12-21T04:22:00Z</dcterms:modified>
</cp:coreProperties>
</file>